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8384" w14:textId="07CF566F" w:rsidR="170876DC" w:rsidRDefault="170876DC" w:rsidP="170876DC">
      <w:pPr>
        <w:spacing w:after="200" w:line="240" w:lineRule="auto"/>
        <w:jc w:val="center"/>
        <w:rPr>
          <w:rFonts w:ascii="Calibri" w:eastAsia="Calibri" w:hAnsi="Calibri" w:cs="Calibri"/>
        </w:rPr>
      </w:pPr>
      <w:r w:rsidRPr="170876DC">
        <w:rPr>
          <w:rFonts w:ascii="Calibri" w:eastAsia="Calibri" w:hAnsi="Calibri" w:cs="Calibri"/>
          <w:b/>
          <w:bCs/>
          <w:color w:val="000000" w:themeColor="text1"/>
        </w:rPr>
        <w:t>Engineering Staff Advisory Council Agenda</w:t>
      </w:r>
    </w:p>
    <w:p w14:paraId="25FEA314" w14:textId="19A7406D" w:rsidR="170876DC" w:rsidRDefault="2BEF5853" w:rsidP="2BEF5853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September 6, 2019 8:30 a.m.</w:t>
      </w:r>
    </w:p>
    <w:p w14:paraId="541BC453" w14:textId="5D0C45A9" w:rsidR="170876DC" w:rsidRDefault="2BEF5853" w:rsidP="2BEF5853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SC2258</w:t>
      </w:r>
    </w:p>
    <w:p w14:paraId="5F8F937F" w14:textId="3986E730" w:rsidR="170876DC" w:rsidRDefault="170876DC" w:rsidP="170876DC">
      <w:pPr>
        <w:spacing w:after="200" w:line="240" w:lineRule="auto"/>
        <w:rPr>
          <w:rFonts w:ascii="Calibri" w:eastAsia="Calibri" w:hAnsi="Calibri" w:cs="Calibri"/>
        </w:rPr>
      </w:pPr>
    </w:p>
    <w:p w14:paraId="34A82D8A" w14:textId="41553528" w:rsidR="170876DC" w:rsidRDefault="2BEF5853" w:rsidP="2BEF5853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Call to order</w:t>
      </w:r>
      <w:r w:rsidR="00F5741F">
        <w:rPr>
          <w:rFonts w:ascii="Calibri" w:eastAsia="Calibri" w:hAnsi="Calibri" w:cs="Calibri"/>
          <w:color w:val="000000" w:themeColor="text1"/>
        </w:rPr>
        <w:t xml:space="preserve"> at</w:t>
      </w:r>
      <w:r w:rsidR="00674A9B">
        <w:rPr>
          <w:rFonts w:ascii="Calibri" w:eastAsia="Calibri" w:hAnsi="Calibri" w:cs="Calibri"/>
          <w:color w:val="000000" w:themeColor="text1"/>
        </w:rPr>
        <w:t xml:space="preserve"> 8:34a.m.</w:t>
      </w:r>
    </w:p>
    <w:p w14:paraId="25C78C88" w14:textId="5AED6971" w:rsidR="170876DC" w:rsidRDefault="2BEF5853" w:rsidP="2BEF5853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Vote on minutes from previous meeting</w:t>
      </w:r>
      <w:r w:rsidR="00674A9B">
        <w:rPr>
          <w:rFonts w:ascii="Calibri" w:eastAsia="Calibri" w:hAnsi="Calibri" w:cs="Calibri"/>
          <w:color w:val="000000" w:themeColor="text1"/>
        </w:rPr>
        <w:t xml:space="preserve">: approved </w:t>
      </w:r>
    </w:p>
    <w:p w14:paraId="06C69C43" w14:textId="6BB639C2" w:rsidR="170876DC" w:rsidRDefault="67F215A9" w:rsidP="67F215A9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67F215A9">
        <w:rPr>
          <w:rFonts w:ascii="Calibri" w:eastAsia="Calibri" w:hAnsi="Calibri" w:cs="Calibri"/>
          <w:color w:val="000000" w:themeColor="text1"/>
        </w:rPr>
        <w:t>Announcements</w:t>
      </w:r>
      <w:r w:rsidR="00F5741F">
        <w:rPr>
          <w:rFonts w:ascii="Calibri" w:eastAsia="Calibri" w:hAnsi="Calibri" w:cs="Calibri"/>
          <w:color w:val="000000" w:themeColor="text1"/>
        </w:rPr>
        <w:t>: none</w:t>
      </w:r>
    </w:p>
    <w:p w14:paraId="579BD44A" w14:textId="02F028BB" w:rsidR="170876DC" w:rsidRDefault="67F215A9" w:rsidP="67F215A9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67F215A9">
        <w:rPr>
          <w:rFonts w:ascii="Calibri" w:eastAsia="Calibri" w:hAnsi="Calibri" w:cs="Calibri"/>
          <w:color w:val="000000" w:themeColor="text1"/>
        </w:rPr>
        <w:t>Impromptu new business items for this agenda</w:t>
      </w:r>
      <w:r w:rsidR="00F5741F">
        <w:rPr>
          <w:rFonts w:ascii="Calibri" w:eastAsia="Calibri" w:hAnsi="Calibri" w:cs="Calibri"/>
          <w:color w:val="000000" w:themeColor="text1"/>
        </w:rPr>
        <w:t>: none</w:t>
      </w:r>
    </w:p>
    <w:p w14:paraId="7E035AB4" w14:textId="21DDBD6A" w:rsidR="170876DC" w:rsidRPr="009B29F6" w:rsidRDefault="67F215A9" w:rsidP="196EC46A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196EC46A">
        <w:rPr>
          <w:rFonts w:ascii="Calibri" w:eastAsia="Calibri" w:hAnsi="Calibri" w:cs="Calibri"/>
          <w:color w:val="000000" w:themeColor="text1"/>
        </w:rPr>
        <w:t xml:space="preserve">Liaison Committee Reports </w:t>
      </w:r>
    </w:p>
    <w:p w14:paraId="52C28025" w14:textId="4ADF94BA" w:rsidR="009B29F6" w:rsidRPr="00674A9B" w:rsidRDefault="2BEF5853" w:rsidP="2BEF5853">
      <w:pPr>
        <w:pStyle w:val="ListParagraph"/>
        <w:numPr>
          <w:ilvl w:val="1"/>
          <w:numId w:val="3"/>
        </w:numPr>
        <w:spacing w:after="200" w:line="276" w:lineRule="auto"/>
        <w:rPr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DEI Council Representative Josh Atcher</w:t>
      </w:r>
    </w:p>
    <w:p w14:paraId="7E59752A" w14:textId="419F7E41" w:rsidR="00674A9B" w:rsidRPr="00674A9B" w:rsidRDefault="00674A9B" w:rsidP="00674A9B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DEI council met last week; discussed proposed changes from annual report</w:t>
      </w:r>
    </w:p>
    <w:p w14:paraId="1EBB6792" w14:textId="5BCB35FE" w:rsidR="00674A9B" w:rsidRPr="00674A9B" w:rsidRDefault="00674A9B" w:rsidP="00D66AC4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DEOs and departments are committed to attending BUILD sessions </w:t>
      </w:r>
    </w:p>
    <w:p w14:paraId="1DE333A8" w14:textId="328FF460" w:rsidR="00674A9B" w:rsidRDefault="00F5741F" w:rsidP="00D66AC4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674A9B">
        <w:rPr>
          <w:color w:val="000000" w:themeColor="text1"/>
        </w:rPr>
        <w:t xml:space="preserve">athy sent out email </w:t>
      </w:r>
      <w:r>
        <w:rPr>
          <w:color w:val="000000" w:themeColor="text1"/>
        </w:rPr>
        <w:t>promoting</w:t>
      </w:r>
      <w:r w:rsidR="00674A9B">
        <w:rPr>
          <w:color w:val="000000" w:themeColor="text1"/>
        </w:rPr>
        <w:t xml:space="preserve"> BUILD workshops</w:t>
      </w:r>
      <w:r>
        <w:rPr>
          <w:color w:val="000000" w:themeColor="text1"/>
        </w:rPr>
        <w:t xml:space="preserve"> to all faculty and staff</w:t>
      </w:r>
    </w:p>
    <w:p w14:paraId="50CD4DBF" w14:textId="61285C6E" w:rsidR="00674A9B" w:rsidRDefault="00D66AC4" w:rsidP="00D66AC4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Dean</w:t>
      </w:r>
      <w:r w:rsidR="00F5741F">
        <w:rPr>
          <w:color w:val="000000" w:themeColor="text1"/>
        </w:rPr>
        <w:t xml:space="preserve"> Scranton</w:t>
      </w:r>
      <w:r>
        <w:rPr>
          <w:color w:val="000000" w:themeColor="text1"/>
        </w:rPr>
        <w:t xml:space="preserve"> and </w:t>
      </w:r>
      <w:r w:rsidR="00F5741F">
        <w:rPr>
          <w:color w:val="000000" w:themeColor="text1"/>
        </w:rPr>
        <w:t>C</w:t>
      </w:r>
      <w:r>
        <w:rPr>
          <w:color w:val="000000" w:themeColor="text1"/>
        </w:rPr>
        <w:t xml:space="preserve">athy </w:t>
      </w:r>
      <w:r w:rsidR="00F5741F">
        <w:rPr>
          <w:color w:val="000000" w:themeColor="text1"/>
        </w:rPr>
        <w:t xml:space="preserve">Keobrick </w:t>
      </w:r>
      <w:r>
        <w:rPr>
          <w:color w:val="000000" w:themeColor="text1"/>
        </w:rPr>
        <w:t xml:space="preserve">discussed what kind of attendance COE has at BUILD courses; </w:t>
      </w:r>
      <w:r w:rsidR="00F5741F">
        <w:rPr>
          <w:color w:val="000000" w:themeColor="text1"/>
        </w:rPr>
        <w:t xml:space="preserve">will </w:t>
      </w:r>
      <w:r>
        <w:rPr>
          <w:color w:val="000000" w:themeColor="text1"/>
        </w:rPr>
        <w:t>try to create report in the future</w:t>
      </w:r>
    </w:p>
    <w:p w14:paraId="35555DA5" w14:textId="3BA59DEA" w:rsidR="00D66AC4" w:rsidRDefault="00D66AC4" w:rsidP="00D66AC4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 xml:space="preserve">Michelle and </w:t>
      </w:r>
      <w:r w:rsidR="00F5741F">
        <w:rPr>
          <w:color w:val="000000" w:themeColor="text1"/>
        </w:rPr>
        <w:t>C</w:t>
      </w:r>
      <w:r>
        <w:rPr>
          <w:color w:val="000000" w:themeColor="text1"/>
        </w:rPr>
        <w:t>athy will be meeting with EAC on regular basis</w:t>
      </w:r>
      <w:r w:rsidR="00F5741F">
        <w:rPr>
          <w:color w:val="000000" w:themeColor="text1"/>
        </w:rPr>
        <w:t xml:space="preserve"> to update and discuss DEI initiatives</w:t>
      </w:r>
    </w:p>
    <w:p w14:paraId="3D5B8E22" w14:textId="59278819" w:rsidR="00D66AC4" w:rsidRDefault="00D66AC4" w:rsidP="00D66AC4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Implementing class session in Engineering Success</w:t>
      </w:r>
      <w:r w:rsidR="00F5741F">
        <w:rPr>
          <w:color w:val="000000" w:themeColor="text1"/>
        </w:rPr>
        <w:t xml:space="preserve"> seminar</w:t>
      </w:r>
      <w:r>
        <w:rPr>
          <w:color w:val="000000" w:themeColor="text1"/>
        </w:rPr>
        <w:t xml:space="preserve"> to engage students in DEI </w:t>
      </w:r>
    </w:p>
    <w:p w14:paraId="689713BB" w14:textId="379CD90E" w:rsidR="00D66AC4" w:rsidRDefault="00F5741F" w:rsidP="0EA1D335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color w:val="000000" w:themeColor="text1"/>
        </w:rPr>
        <w:t>C</w:t>
      </w:r>
      <w:r w:rsidR="00D66AC4" w:rsidRPr="0EA1D335">
        <w:rPr>
          <w:color w:val="000000" w:themeColor="text1"/>
        </w:rPr>
        <w:t xml:space="preserve">athy is working on </w:t>
      </w:r>
      <w:r w:rsidR="29041A1D" w:rsidRPr="0EA1D335">
        <w:rPr>
          <w:color w:val="000000" w:themeColor="text1"/>
        </w:rPr>
        <w:t xml:space="preserve">equity pay </w:t>
      </w:r>
      <w:r w:rsidR="00D66AC4" w:rsidRPr="0EA1D335">
        <w:rPr>
          <w:color w:val="000000" w:themeColor="text1"/>
        </w:rPr>
        <w:t>assessments for faculty and staff: for differences in pay between people that seem to be similarly situated; could factor into raises in January</w:t>
      </w:r>
    </w:p>
    <w:p w14:paraId="3E083406" w14:textId="03329884" w:rsidR="00D66AC4" w:rsidRDefault="00D66AC4" w:rsidP="0EA1D335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color w:val="000000" w:themeColor="text1"/>
        </w:rPr>
        <w:t xml:space="preserve">Michelle and Uday will be organizing Lunch and Learns for </w:t>
      </w:r>
      <w:r w:rsidR="68841A5A" w:rsidRPr="0EA1D335">
        <w:rPr>
          <w:color w:val="000000" w:themeColor="text1"/>
        </w:rPr>
        <w:t xml:space="preserve">assistant </w:t>
      </w:r>
      <w:r w:rsidRPr="0EA1D335">
        <w:rPr>
          <w:color w:val="000000" w:themeColor="text1"/>
        </w:rPr>
        <w:t>professors to engage in DEI conversations</w:t>
      </w:r>
    </w:p>
    <w:p w14:paraId="54152508" w14:textId="4752BD63" w:rsidR="00D66AC4" w:rsidRDefault="29700D78" w:rsidP="29700D78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 w:rsidRPr="29700D78">
        <w:rPr>
          <w:color w:val="000000" w:themeColor="text1"/>
        </w:rPr>
        <w:t xml:space="preserve">Working on website being more up to date; Kristina Venzke working 25% on DEI including website </w:t>
      </w:r>
    </w:p>
    <w:p w14:paraId="4566C7B7" w14:textId="1175777E" w:rsidR="00D66AC4" w:rsidRDefault="00D66AC4" w:rsidP="00D66AC4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Organizing and sharing COE qualitative and quantitative data from listening sessions, other information gathering</w:t>
      </w:r>
    </w:p>
    <w:p w14:paraId="0B168554" w14:textId="77777777" w:rsidR="00F5741F" w:rsidRDefault="00F5741F" w:rsidP="00F5741F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Scholarships and travel grants</w:t>
      </w:r>
    </w:p>
    <w:p w14:paraId="6275E514" w14:textId="3FFDEA69" w:rsidR="00D66AC4" w:rsidRPr="00F5741F" w:rsidRDefault="00D66AC4" w:rsidP="00F5741F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F5741F">
        <w:rPr>
          <w:color w:val="000000" w:themeColor="text1"/>
        </w:rPr>
        <w:t xml:space="preserve">Spring diversity scholarships weren’t given because it was too late, but saved money to put out call for undergrad scholarships (12 at $500 each) for students doing diversity work in the college </w:t>
      </w:r>
    </w:p>
    <w:p w14:paraId="7595218D" w14:textId="22DFBBAF" w:rsidR="002D6816" w:rsidRDefault="002D6816" w:rsidP="002D681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Call for student travel awards would be available to grads and undergrads (6 at $500 each semester)</w:t>
      </w:r>
    </w:p>
    <w:p w14:paraId="7C2FF3CD" w14:textId="74528909" w:rsidR="002D6816" w:rsidRDefault="002D6816" w:rsidP="002D681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First funding cycle due date is Sept 20 as of now—hasn’t been shared with students yet so may change</w:t>
      </w:r>
    </w:p>
    <w:p w14:paraId="1D601A21" w14:textId="04C2D3D9" w:rsidR="002D6816" w:rsidRDefault="002D6816" w:rsidP="002D6816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Call for diversity initiatives will be going out for staff, faculty, and students; $15,000 will be awarded through that process</w:t>
      </w:r>
      <w:r w:rsidR="00915583">
        <w:rPr>
          <w:color w:val="000000" w:themeColor="text1"/>
        </w:rPr>
        <w:t xml:space="preserve"> (right now due date is Sept. 20 but might change since call hasn’t gone out)</w:t>
      </w:r>
    </w:p>
    <w:p w14:paraId="2945DCD9" w14:textId="45BA988C" w:rsidR="00447B58" w:rsidRDefault="00447B58" w:rsidP="002D6816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Will be organizing more listening posts, but specifically through different councils rather than all through DEI (e.g. ESAC could host)</w:t>
      </w:r>
    </w:p>
    <w:p w14:paraId="687BDD8E" w14:textId="16930F94" w:rsidR="00915583" w:rsidRDefault="00915583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color w:val="000000" w:themeColor="text1"/>
        </w:rPr>
        <w:t xml:space="preserve">Anonymous feedback form is still available on </w:t>
      </w:r>
      <w:r w:rsidR="6C4550CE" w:rsidRPr="0EA1D335">
        <w:rPr>
          <w:color w:val="000000" w:themeColor="text1"/>
        </w:rPr>
        <w:t>DEI</w:t>
      </w:r>
      <w:r w:rsidRPr="0EA1D335">
        <w:rPr>
          <w:color w:val="000000" w:themeColor="text1"/>
        </w:rPr>
        <w:t xml:space="preserve"> </w:t>
      </w:r>
      <w:r w:rsidR="6C4550CE" w:rsidRPr="0EA1D335">
        <w:rPr>
          <w:color w:val="000000" w:themeColor="text1"/>
        </w:rPr>
        <w:t xml:space="preserve">and ESAC </w:t>
      </w:r>
      <w:r w:rsidRPr="0EA1D335">
        <w:rPr>
          <w:color w:val="000000" w:themeColor="text1"/>
        </w:rPr>
        <w:t>website</w:t>
      </w:r>
      <w:r w:rsidR="53739B96" w:rsidRPr="0EA1D335">
        <w:rPr>
          <w:color w:val="000000" w:themeColor="text1"/>
        </w:rPr>
        <w:t>s</w:t>
      </w:r>
    </w:p>
    <w:p w14:paraId="451A65D8" w14:textId="331A4049" w:rsidR="53739B96" w:rsidRDefault="53739B96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color w:val="000000" w:themeColor="text1"/>
        </w:rPr>
        <w:t>Comment from councilor that specific prompts might help generate more productive feedback</w:t>
      </w:r>
    </w:p>
    <w:p w14:paraId="30163110" w14:textId="638C5381" w:rsidR="00915583" w:rsidRDefault="00915583" w:rsidP="00915583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Want to work with grad students to develop a conference celebrating diversity in engineering</w:t>
      </w:r>
      <w:r w:rsidR="00752183">
        <w:rPr>
          <w:color w:val="000000" w:themeColor="text1"/>
        </w:rPr>
        <w:t>; has been some interest in that</w:t>
      </w:r>
    </w:p>
    <w:p w14:paraId="6F2AAB34" w14:textId="196C6BE2" w:rsidR="009B29F6" w:rsidRPr="00752183" w:rsidRDefault="2BEF5853" w:rsidP="196EC46A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 w:rsidRPr="196EC46A">
        <w:rPr>
          <w:rFonts w:ascii="Calibri" w:eastAsia="Calibri" w:hAnsi="Calibri" w:cs="Calibri"/>
          <w:color w:val="000000" w:themeColor="text1"/>
        </w:rPr>
        <w:t>UI Staff Council</w:t>
      </w:r>
      <w:r w:rsidR="36DE1F17" w:rsidRPr="196EC46A">
        <w:rPr>
          <w:rFonts w:ascii="Calibri" w:eastAsia="Calibri" w:hAnsi="Calibri" w:cs="Calibri"/>
          <w:color w:val="000000" w:themeColor="text1"/>
        </w:rPr>
        <w:t xml:space="preserve"> </w:t>
      </w:r>
      <w:r w:rsidR="7AE691C1" w:rsidRPr="196EC46A">
        <w:rPr>
          <w:rFonts w:ascii="Calibri" w:eastAsia="Calibri" w:hAnsi="Calibri" w:cs="Calibri"/>
          <w:color w:val="000000" w:themeColor="text1"/>
        </w:rPr>
        <w:t xml:space="preserve">Representative </w:t>
      </w:r>
      <w:r w:rsidR="36DE1F17" w:rsidRPr="196EC46A">
        <w:rPr>
          <w:rFonts w:ascii="Calibri" w:eastAsia="Calibri" w:hAnsi="Calibri" w:cs="Calibri"/>
          <w:color w:val="000000" w:themeColor="text1"/>
        </w:rPr>
        <w:t>Linda Varvel</w:t>
      </w:r>
    </w:p>
    <w:p w14:paraId="0F44D7D7" w14:textId="77777777" w:rsidR="00F5741F" w:rsidRDefault="00F5741F" w:rsidP="00F5741F">
      <w:pPr>
        <w:pStyle w:val="ListParagraph"/>
        <w:numPr>
          <w:ilvl w:val="2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Sent email to Sarah, from which we will pull PPTs for ESAC newsletter (discussed below)</w:t>
      </w:r>
    </w:p>
    <w:p w14:paraId="6F7385C8" w14:textId="24E5AAFE" w:rsidR="00752183" w:rsidRPr="00F5741F" w:rsidRDefault="6BF3C741" w:rsidP="0EA1D335">
      <w:pPr>
        <w:pStyle w:val="ListParagraph"/>
        <w:numPr>
          <w:ilvl w:val="2"/>
          <w:numId w:val="4"/>
        </w:numPr>
        <w:spacing w:after="200" w:line="276" w:lineRule="auto"/>
        <w:rPr>
          <w:color w:val="000000" w:themeColor="text1"/>
        </w:rPr>
      </w:pPr>
      <w:r w:rsidRPr="0EA1D335">
        <w:rPr>
          <w:rFonts w:ascii="Calibri" w:eastAsia="Calibri" w:hAnsi="Calibri" w:cs="Calibri"/>
          <w:color w:val="000000" w:themeColor="text1"/>
        </w:rPr>
        <w:t>HR-related u</w:t>
      </w:r>
      <w:r w:rsidR="00752183" w:rsidRPr="0EA1D335">
        <w:rPr>
          <w:rFonts w:ascii="Calibri" w:eastAsia="Calibri" w:hAnsi="Calibri" w:cs="Calibri"/>
          <w:color w:val="000000" w:themeColor="text1"/>
        </w:rPr>
        <w:t xml:space="preserve">pdates </w:t>
      </w:r>
      <w:r w:rsidR="00F5741F" w:rsidRPr="0EA1D335">
        <w:rPr>
          <w:rFonts w:ascii="Calibri" w:eastAsia="Calibri" w:hAnsi="Calibri" w:cs="Calibri"/>
          <w:color w:val="000000" w:themeColor="text1"/>
        </w:rPr>
        <w:t xml:space="preserve">from Staff Council meeting </w:t>
      </w:r>
      <w:r w:rsidR="00752183" w:rsidRPr="0EA1D335">
        <w:rPr>
          <w:rFonts w:ascii="Calibri" w:eastAsia="Calibri" w:hAnsi="Calibri" w:cs="Calibri"/>
          <w:color w:val="000000" w:themeColor="text1"/>
        </w:rPr>
        <w:t>provided by Cathy</w:t>
      </w:r>
      <w:r w:rsidR="7C26E54D" w:rsidRPr="0EA1D335">
        <w:rPr>
          <w:rFonts w:ascii="Calibri" w:eastAsia="Calibri" w:hAnsi="Calibri" w:cs="Calibri"/>
          <w:color w:val="000000" w:themeColor="text1"/>
        </w:rPr>
        <w:t xml:space="preserve"> at t</w:t>
      </w:r>
      <w:r w:rsidR="3083B609" w:rsidRPr="0EA1D335">
        <w:rPr>
          <w:rFonts w:ascii="Calibri" w:eastAsia="Calibri" w:hAnsi="Calibri" w:cs="Calibri"/>
          <w:color w:val="000000" w:themeColor="text1"/>
        </w:rPr>
        <w:t>oday’s</w:t>
      </w:r>
      <w:r w:rsidR="7C26E54D" w:rsidRPr="0EA1D335">
        <w:rPr>
          <w:rFonts w:ascii="Calibri" w:eastAsia="Calibri" w:hAnsi="Calibri" w:cs="Calibri"/>
          <w:color w:val="000000" w:themeColor="text1"/>
        </w:rPr>
        <w:t xml:space="preserve"> meeting</w:t>
      </w:r>
      <w:r w:rsidR="6352AB05" w:rsidRPr="0EA1D335">
        <w:rPr>
          <w:rFonts w:ascii="Calibri" w:eastAsia="Calibri" w:hAnsi="Calibri" w:cs="Calibri"/>
          <w:color w:val="000000" w:themeColor="text1"/>
        </w:rPr>
        <w:t xml:space="preserve"> (see next agenda items)</w:t>
      </w:r>
    </w:p>
    <w:p w14:paraId="3A47AAEC" w14:textId="5559E213" w:rsidR="170876DC" w:rsidRPr="00752183" w:rsidRDefault="2BEF5853" w:rsidP="2BEF5853">
      <w:pPr>
        <w:pStyle w:val="ListParagraph"/>
        <w:numPr>
          <w:ilvl w:val="1"/>
          <w:numId w:val="3"/>
        </w:numPr>
        <w:spacing w:after="200" w:line="276" w:lineRule="auto"/>
        <w:rPr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HR Director Cathy Koebrick</w:t>
      </w:r>
    </w:p>
    <w:p w14:paraId="716C7CC2" w14:textId="7FA17ACA" w:rsidR="00C2193C" w:rsidRPr="00C2193C" w:rsidRDefault="00752183" w:rsidP="00752183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Employment practices review </w:t>
      </w:r>
      <w:r w:rsidR="00C2193C">
        <w:rPr>
          <w:rFonts w:ascii="Calibri" w:eastAsia="Calibri" w:hAnsi="Calibri" w:cs="Calibri"/>
          <w:color w:val="000000" w:themeColor="text1"/>
        </w:rPr>
        <w:t>will be rolled out for rest of campus</w:t>
      </w:r>
    </w:p>
    <w:p w14:paraId="7442E577" w14:textId="6AEEC94C" w:rsidR="00752183" w:rsidRPr="00752183" w:rsidRDefault="00752183" w:rsidP="00C2193C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was completed in </w:t>
      </w:r>
      <w:r w:rsidR="00F5741F">
        <w:rPr>
          <w:rFonts w:ascii="Calibri" w:eastAsia="Calibri" w:hAnsi="Calibri" w:cs="Calibri"/>
          <w:color w:val="000000" w:themeColor="text1"/>
        </w:rPr>
        <w:t>A</w:t>
      </w:r>
      <w:r>
        <w:rPr>
          <w:rFonts w:ascii="Calibri" w:eastAsia="Calibri" w:hAnsi="Calibri" w:cs="Calibri"/>
          <w:color w:val="000000" w:themeColor="text1"/>
        </w:rPr>
        <w:t xml:space="preserve">thletics, initiated by </w:t>
      </w:r>
      <w:r w:rsidR="00F5741F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resident</w:t>
      </w:r>
      <w:r w:rsidR="00F5741F">
        <w:rPr>
          <w:rFonts w:ascii="Calibri" w:eastAsia="Calibri" w:hAnsi="Calibri" w:cs="Calibri"/>
          <w:color w:val="000000" w:themeColor="text1"/>
        </w:rPr>
        <w:t xml:space="preserve"> Harreld</w:t>
      </w:r>
    </w:p>
    <w:p w14:paraId="6D6198CA" w14:textId="320C010A" w:rsidR="00752183" w:rsidRPr="00752183" w:rsidRDefault="00752183" w:rsidP="00752183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Supervisor trainings for more equitable employment practices </w:t>
      </w:r>
      <w:r w:rsidR="00F5741F">
        <w:rPr>
          <w:rFonts w:ascii="Calibri" w:eastAsia="Calibri" w:hAnsi="Calibri" w:cs="Calibri"/>
          <w:color w:val="000000" w:themeColor="text1"/>
        </w:rPr>
        <w:t>will be implemented in calendar year 2020</w:t>
      </w:r>
    </w:p>
    <w:p w14:paraId="50516F53" w14:textId="11909D13" w:rsidR="00752183" w:rsidRPr="00752183" w:rsidRDefault="00752183" w:rsidP="00752183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can go to a class, take online, test out, or can “bring in credits” from previous trainings</w:t>
      </w:r>
    </w:p>
    <w:p w14:paraId="7FAA4274" w14:textId="542F68FB" w:rsidR="00752183" w:rsidRPr="00752183" w:rsidRDefault="00752183" w:rsidP="00752183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Will have dedicated trainer; not sure if it will be offered in the college specifically</w:t>
      </w:r>
    </w:p>
    <w:p w14:paraId="39DB38BB" w14:textId="1ADD62FA" w:rsidR="00752183" w:rsidRPr="0013711C" w:rsidRDefault="00752183" w:rsidP="00752183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Going through administrative and auxiliary organizations on campus</w:t>
      </w:r>
      <w:r w:rsidR="0013711C">
        <w:rPr>
          <w:rFonts w:ascii="Calibri" w:eastAsia="Calibri" w:hAnsi="Calibri" w:cs="Calibri"/>
          <w:color w:val="000000" w:themeColor="text1"/>
        </w:rPr>
        <w:t>; asking each department if they want to self-report unfair practices, then interviewing HR</w:t>
      </w:r>
    </w:p>
    <w:p w14:paraId="3A2ADDC6" w14:textId="46D179D2" w:rsidR="0013711C" w:rsidRPr="00C2193C" w:rsidRDefault="0013711C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rFonts w:ascii="Calibri" w:eastAsia="Calibri" w:hAnsi="Calibri" w:cs="Calibri"/>
          <w:color w:val="000000" w:themeColor="text1"/>
        </w:rPr>
        <w:t>Academic units meeting is in October: faculty and staff will be able to report on employment practices of concern; not anonymous</w:t>
      </w:r>
      <w:r w:rsidR="3214F229" w:rsidRPr="0EA1D335">
        <w:rPr>
          <w:rFonts w:ascii="Calibri" w:eastAsia="Calibri" w:hAnsi="Calibri" w:cs="Calibri"/>
          <w:color w:val="000000" w:themeColor="text1"/>
        </w:rPr>
        <w:t xml:space="preserve"> so follow-ups to clarify are possible, but will keep comments confidential</w:t>
      </w:r>
    </w:p>
    <w:p w14:paraId="48F95978" w14:textId="0FE0977D" w:rsidR="00C2193C" w:rsidRPr="00565E94" w:rsidRDefault="00C2193C" w:rsidP="00C2193C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bookmarkStart w:id="0" w:name="_GoBack"/>
      <w:bookmarkEnd w:id="0"/>
      <w:r w:rsidRPr="00565E94">
        <w:rPr>
          <w:rFonts w:ascii="Calibri" w:eastAsia="Calibri" w:hAnsi="Calibri" w:cs="Calibri"/>
          <w:color w:val="000000" w:themeColor="text1"/>
        </w:rPr>
        <w:t>Compensation and classification (Trevor Glanz) presentation at Staff Council</w:t>
      </w:r>
    </w:p>
    <w:p w14:paraId="362043E4" w14:textId="645129B0" w:rsidR="00C2193C" w:rsidRPr="00565E94" w:rsidRDefault="00C2193C" w:rsidP="00C2193C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Market based system in place since 2011</w:t>
      </w:r>
    </w:p>
    <w:p w14:paraId="18B92AEB" w14:textId="52EABAE9" w:rsidR="00C2193C" w:rsidRPr="00565E94" w:rsidRDefault="00C2193C" w:rsidP="00C2193C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Career development process: advancement, promotion, etc;</w:t>
      </w:r>
    </w:p>
    <w:p w14:paraId="12116027" w14:textId="2B0F71FB" w:rsidR="00C2193C" w:rsidRPr="00565E94" w:rsidRDefault="00C2193C" w:rsidP="00C2193C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All available on HR website already</w:t>
      </w:r>
    </w:p>
    <w:p w14:paraId="0A9472A5" w14:textId="1E9568FA" w:rsidR="00437517" w:rsidRPr="00565E94" w:rsidRDefault="008B22B8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We will communicate this out by sending out info/PPT from Linda Varvel</w:t>
      </w:r>
    </w:p>
    <w:p w14:paraId="6B1461A9" w14:textId="782FFA0C" w:rsidR="00C2193C" w:rsidRPr="00565E94" w:rsidRDefault="00C2193C" w:rsidP="00C2193C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Threat assessment team</w:t>
      </w:r>
    </w:p>
    <w:p w14:paraId="7A1D0EAF" w14:textId="63989305" w:rsidR="00C2193C" w:rsidRPr="00565E94" w:rsidRDefault="00C2193C" w:rsidP="00C2193C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Can call threat assessment team to evaluate a situation of concern</w:t>
      </w:r>
    </w:p>
    <w:p w14:paraId="6F4D1FF9" w14:textId="3C49B3EC" w:rsidR="00C2193C" w:rsidRPr="00565E94" w:rsidRDefault="00437517" w:rsidP="00C2193C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Have subject matter expertise; good resource to be familiar with</w:t>
      </w:r>
    </w:p>
    <w:p w14:paraId="728841CB" w14:textId="3BCE613B" w:rsidR="00437517" w:rsidRPr="00565E94" w:rsidRDefault="008B22B8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0565E94">
        <w:rPr>
          <w:rFonts w:ascii="Calibri" w:eastAsia="Calibri" w:hAnsi="Calibri" w:cs="Calibri"/>
          <w:color w:val="000000" w:themeColor="text1"/>
        </w:rPr>
        <w:t>We will communicate this out by sending out info/PPT from Linda</w:t>
      </w:r>
    </w:p>
    <w:p w14:paraId="60B5071C" w14:textId="4E6733FE" w:rsidR="00437517" w:rsidRPr="00437517" w:rsidRDefault="00437517" w:rsidP="00437517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Performance reviews </w:t>
      </w:r>
      <w:r w:rsidR="008B22B8">
        <w:rPr>
          <w:rFonts w:ascii="Calibri" w:eastAsia="Calibri" w:hAnsi="Calibri" w:cs="Calibri"/>
          <w:color w:val="000000" w:themeColor="text1"/>
        </w:rPr>
        <w:t>coming up</w:t>
      </w:r>
    </w:p>
    <w:p w14:paraId="67A71EBA" w14:textId="7022E4A4" w:rsidR="00437517" w:rsidRPr="00437517" w:rsidRDefault="00437517" w:rsidP="00437517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Lunch and Learn yesterday feedback: attended or called in by about 35-40 people</w:t>
      </w:r>
    </w:p>
    <w:p w14:paraId="0F56141A" w14:textId="7D8FC4E2" w:rsidR="008B22B8" w:rsidRPr="008B22B8" w:rsidRDefault="58B9657F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color w:val="000000" w:themeColor="text1"/>
        </w:rPr>
        <w:t>Cathy w</w:t>
      </w:r>
      <w:r w:rsidR="008B22B8" w:rsidRPr="0EA1D335">
        <w:rPr>
          <w:color w:val="000000" w:themeColor="text1"/>
        </w:rPr>
        <w:t xml:space="preserve">ill </w:t>
      </w:r>
      <w:r w:rsidR="0B205ADE" w:rsidRPr="0EA1D335">
        <w:rPr>
          <w:color w:val="000000" w:themeColor="text1"/>
        </w:rPr>
        <w:t xml:space="preserve">email </w:t>
      </w:r>
      <w:r w:rsidR="008B22B8" w:rsidRPr="0EA1D335">
        <w:rPr>
          <w:color w:val="000000" w:themeColor="text1"/>
        </w:rPr>
        <w:t>the PPT</w:t>
      </w:r>
      <w:r w:rsidR="7EE7989F" w:rsidRPr="0EA1D335">
        <w:rPr>
          <w:color w:val="000000" w:themeColor="text1"/>
        </w:rPr>
        <w:t xml:space="preserve"> to college staff</w:t>
      </w:r>
    </w:p>
    <w:p w14:paraId="09EAC82F" w14:textId="170A2E2D" w:rsidR="00437517" w:rsidRPr="00437517" w:rsidRDefault="03B6FDF8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rFonts w:ascii="Calibri" w:eastAsia="Calibri" w:hAnsi="Calibri" w:cs="Calibri"/>
          <w:color w:val="000000" w:themeColor="text1"/>
        </w:rPr>
        <w:t>College HR is o</w:t>
      </w:r>
      <w:r w:rsidR="00437517" w:rsidRPr="0EA1D335">
        <w:rPr>
          <w:rFonts w:ascii="Calibri" w:eastAsia="Calibri" w:hAnsi="Calibri" w:cs="Calibri"/>
          <w:color w:val="000000" w:themeColor="text1"/>
        </w:rPr>
        <w:t>rganizing schedule of Lunch and Learns</w:t>
      </w:r>
    </w:p>
    <w:p w14:paraId="6ECAF890" w14:textId="43B53F66" w:rsidR="00437517" w:rsidRPr="00437517" w:rsidRDefault="00437517" w:rsidP="0EA1D335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rFonts w:ascii="Calibri" w:eastAsia="Calibri" w:hAnsi="Calibri" w:cs="Calibri"/>
          <w:color w:val="000000" w:themeColor="text1"/>
        </w:rPr>
        <w:lastRenderedPageBreak/>
        <w:t xml:space="preserve">Employee Assistance Program </w:t>
      </w:r>
      <w:r w:rsidR="44625282" w:rsidRPr="0EA1D335">
        <w:rPr>
          <w:rFonts w:ascii="Calibri" w:eastAsia="Calibri" w:hAnsi="Calibri" w:cs="Calibri"/>
          <w:color w:val="000000" w:themeColor="text1"/>
        </w:rPr>
        <w:t xml:space="preserve">new </w:t>
      </w:r>
      <w:r w:rsidRPr="0EA1D335">
        <w:rPr>
          <w:rFonts w:ascii="Calibri" w:eastAsia="Calibri" w:hAnsi="Calibri" w:cs="Calibri"/>
          <w:color w:val="000000" w:themeColor="text1"/>
        </w:rPr>
        <w:t>initiatives</w:t>
      </w:r>
    </w:p>
    <w:p w14:paraId="6685B3EE" w14:textId="158380BD" w:rsidR="00437517" w:rsidRPr="00437517" w:rsidRDefault="00437517" w:rsidP="0EA1D335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A1D335">
        <w:rPr>
          <w:rFonts w:ascii="Calibri" w:eastAsia="Calibri" w:hAnsi="Calibri" w:cs="Calibri"/>
          <w:color w:val="000000" w:themeColor="text1"/>
        </w:rPr>
        <w:t xml:space="preserve">LiveWell Seniors: if you or parents are of an age to figure out long term care, there’s a program through family services unit to help consult and find places; location stretches </w:t>
      </w:r>
      <w:r w:rsidR="680559B1" w:rsidRPr="0EA1D335">
        <w:rPr>
          <w:rFonts w:ascii="Calibri" w:eastAsia="Calibri" w:hAnsi="Calibri" w:cs="Calibri"/>
          <w:color w:val="000000" w:themeColor="text1"/>
        </w:rPr>
        <w:t xml:space="preserve">to facilities and services </w:t>
      </w:r>
      <w:r w:rsidRPr="0EA1D335">
        <w:rPr>
          <w:rFonts w:ascii="Calibri" w:eastAsia="Calibri" w:hAnsi="Calibri" w:cs="Calibri"/>
          <w:color w:val="000000" w:themeColor="text1"/>
        </w:rPr>
        <w:t>beyond IC</w:t>
      </w:r>
    </w:p>
    <w:p w14:paraId="1590063A" w14:textId="1B745875" w:rsidR="00437517" w:rsidRPr="00437517" w:rsidRDefault="00437517" w:rsidP="00437517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Suicide prevention training; we could incorporate into L&amp;L</w:t>
      </w:r>
    </w:p>
    <w:p w14:paraId="59724E0E" w14:textId="3BAA4FEB" w:rsidR="00437517" w:rsidRDefault="00437517" w:rsidP="00437517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Open enrollment starts Oct 23 for new benefits plans</w:t>
      </w:r>
    </w:p>
    <w:p w14:paraId="7DC7CD52" w14:textId="1B73350B" w:rsidR="170876DC" w:rsidRPr="00294D56" w:rsidRDefault="2BEF5853" w:rsidP="67F215A9">
      <w:pPr>
        <w:pStyle w:val="ListParagraph"/>
        <w:numPr>
          <w:ilvl w:val="1"/>
          <w:numId w:val="3"/>
        </w:numPr>
        <w:spacing w:after="200" w:line="276" w:lineRule="auto"/>
        <w:rPr>
          <w:color w:val="000000" w:themeColor="text1"/>
        </w:rPr>
      </w:pPr>
      <w:r w:rsidRPr="2BEF5853">
        <w:rPr>
          <w:rFonts w:ascii="Calibri" w:eastAsia="Calibri" w:hAnsi="Calibri" w:cs="Calibri"/>
          <w:color w:val="000000" w:themeColor="text1"/>
        </w:rPr>
        <w:t>Finance Director April Tippett</w:t>
      </w:r>
    </w:p>
    <w:p w14:paraId="745D5CF2" w14:textId="77777777" w:rsidR="00294D56" w:rsidRPr="00294D56" w:rsidRDefault="00294D56" w:rsidP="00294D56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Waiting on FY 2019 budget vs FY 2019 actuals from collegiate economic analysis to come back from central administration</w:t>
      </w:r>
    </w:p>
    <w:p w14:paraId="2DC6B154" w14:textId="2706E876" w:rsidR="00294D56" w:rsidRPr="00294D56" w:rsidRDefault="0E5A46CB" w:rsidP="0E5A46CB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5A46CB">
        <w:rPr>
          <w:rFonts w:ascii="Calibri" w:eastAsia="Calibri" w:hAnsi="Calibri" w:cs="Calibri"/>
          <w:color w:val="000000" w:themeColor="text1"/>
        </w:rPr>
        <w:t xml:space="preserve">if we were conservative in budget, we’ll get a one-time cash allocation; if we were aggressive, we’ll have to pay money back in; </w:t>
      </w:r>
    </w:p>
    <w:p w14:paraId="5D366397" w14:textId="77777777" w:rsidR="00294D56" w:rsidRPr="00294D56" w:rsidRDefault="00294D56" w:rsidP="00294D56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Census data</w:t>
      </w:r>
    </w:p>
    <w:p w14:paraId="3B53948B" w14:textId="04A810B1" w:rsidR="00294D56" w:rsidRPr="00294D56" w:rsidRDefault="0E5A46CB" w:rsidP="0E5A46CB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5A46CB">
        <w:rPr>
          <w:rFonts w:ascii="Calibri" w:eastAsia="Calibri" w:hAnsi="Calibri" w:cs="Calibri"/>
          <w:color w:val="000000" w:themeColor="text1"/>
        </w:rPr>
        <w:t>First year numbers still coming in; right now we’re at 2145 students (as of first day of classes)</w:t>
      </w:r>
    </w:p>
    <w:p w14:paraId="1704A73D" w14:textId="7C142739" w:rsidR="00294D56" w:rsidRPr="00294D56" w:rsidRDefault="00294D56" w:rsidP="00294D5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Probably will be a cliff next year because large graduating class</w:t>
      </w:r>
    </w:p>
    <w:p w14:paraId="7204D8D9" w14:textId="56DCB592" w:rsidR="00294D56" w:rsidRPr="00294D56" w:rsidRDefault="0E5A46CB" w:rsidP="0E5A46CB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 w:rsidRPr="0E5A46CB">
        <w:rPr>
          <w:rFonts w:ascii="Calibri" w:eastAsia="Calibri" w:hAnsi="Calibri" w:cs="Calibri"/>
          <w:color w:val="000000" w:themeColor="text1"/>
        </w:rPr>
        <w:t>Graduate students at 277, up from last year at 269; grad numbers need to trend upward (again, enrollment as of first day of classes)</w:t>
      </w:r>
    </w:p>
    <w:p w14:paraId="563CB5F2" w14:textId="4A0B59B9" w:rsidR="00294D56" w:rsidRPr="00294D56" w:rsidRDefault="00294D56" w:rsidP="00294D5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Actual census date is end of day Monday, 9/9; data should be in around </w:t>
      </w:r>
      <w:r w:rsidRPr="00294D56">
        <w:rPr>
          <w:rFonts w:ascii="Calibri" w:eastAsia="Calibri" w:hAnsi="Calibri" w:cs="Calibri"/>
          <w:color w:val="000000" w:themeColor="text1"/>
        </w:rPr>
        <w:t>mid-September</w:t>
      </w:r>
    </w:p>
    <w:p w14:paraId="307DE640" w14:textId="32E6525C" w:rsidR="00294D56" w:rsidRPr="00294D56" w:rsidRDefault="00294D56" w:rsidP="00294D56">
      <w:pPr>
        <w:pStyle w:val="ListParagraph"/>
        <w:numPr>
          <w:ilvl w:val="2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EAC </w:t>
      </w:r>
    </w:p>
    <w:p w14:paraId="48F26DB6" w14:textId="0C522249" w:rsidR="00294D56" w:rsidRPr="00294D56" w:rsidRDefault="00294D56" w:rsidP="00294D5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Iowa Creates initiative: housed out of IATL building (OSTC is defunct, and this is new program)</w:t>
      </w:r>
    </w:p>
    <w:p w14:paraId="45F9FEBF" w14:textId="11C63C5A" w:rsidR="00294D56" w:rsidRPr="00294D56" w:rsidRDefault="00294D56" w:rsidP="00294D5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Undergrad updates</w:t>
      </w:r>
    </w:p>
    <w:p w14:paraId="7D061425" w14:textId="2B49F356" w:rsidR="00294D56" w:rsidRPr="00294D56" w:rsidRDefault="00294D56" w:rsidP="00294D56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Changing ACE evaluations</w:t>
      </w:r>
    </w:p>
    <w:p w14:paraId="4F08EFB3" w14:textId="1FF8EDA6" w:rsidR="00294D56" w:rsidRPr="00294D56" w:rsidRDefault="00294D56" w:rsidP="00294D56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Co-ops and internships will be changing numbering: one single </w:t>
      </w:r>
      <w:r w:rsidR="008B22B8">
        <w:rPr>
          <w:rFonts w:ascii="Calibri" w:eastAsia="Calibri" w:hAnsi="Calibri" w:cs="Calibri"/>
          <w:color w:val="000000" w:themeColor="text1"/>
        </w:rPr>
        <w:t>course number</w:t>
      </w:r>
      <w:r>
        <w:rPr>
          <w:rFonts w:ascii="Calibri" w:eastAsia="Calibri" w:hAnsi="Calibri" w:cs="Calibri"/>
          <w:color w:val="000000" w:themeColor="text1"/>
        </w:rPr>
        <w:t xml:space="preserve"> rather than</w:t>
      </w:r>
      <w:r w:rsidR="008B22B8">
        <w:rPr>
          <w:rFonts w:ascii="Calibri" w:eastAsia="Calibri" w:hAnsi="Calibri" w:cs="Calibri"/>
          <w:color w:val="000000" w:themeColor="text1"/>
        </w:rPr>
        <w:t xml:space="preserve"> one in</w:t>
      </w:r>
      <w:r>
        <w:rPr>
          <w:rFonts w:ascii="Calibri" w:eastAsia="Calibri" w:hAnsi="Calibri" w:cs="Calibri"/>
          <w:color w:val="000000" w:themeColor="text1"/>
        </w:rPr>
        <w:t xml:space="preserve"> each department </w:t>
      </w:r>
    </w:p>
    <w:p w14:paraId="02F028FD" w14:textId="594D5C21" w:rsidR="00294D56" w:rsidRPr="00294D56" w:rsidRDefault="00294D56" w:rsidP="00294D5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Fast track programs are now being called U</w:t>
      </w:r>
      <w:r w:rsidR="00ED6848">
        <w:rPr>
          <w:rFonts w:ascii="Calibri" w:eastAsia="Calibri" w:hAnsi="Calibri" w:cs="Calibri"/>
          <w:color w:val="000000" w:themeColor="text1"/>
        </w:rPr>
        <w:t>2</w:t>
      </w:r>
      <w:r>
        <w:rPr>
          <w:rFonts w:ascii="Calibri" w:eastAsia="Calibri" w:hAnsi="Calibri" w:cs="Calibri"/>
          <w:color w:val="000000" w:themeColor="text1"/>
        </w:rPr>
        <w:t>G—undergrad to grad</w:t>
      </w:r>
    </w:p>
    <w:p w14:paraId="2C7103CF" w14:textId="683F3A6D" w:rsidR="00294D56" w:rsidRPr="00294D56" w:rsidRDefault="00294D56" w:rsidP="00294D56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Should provide more flexibility for courses</w:t>
      </w:r>
      <w:r w:rsidR="008B22B8">
        <w:rPr>
          <w:rFonts w:ascii="Calibri" w:eastAsia="Calibri" w:hAnsi="Calibri" w:cs="Calibri"/>
          <w:color w:val="000000" w:themeColor="text1"/>
        </w:rPr>
        <w:t xml:space="preserve"> offered</w:t>
      </w:r>
    </w:p>
    <w:p w14:paraId="36F73148" w14:textId="4CA2E05D" w:rsidR="00294D56" w:rsidRPr="00294D56" w:rsidRDefault="00294D56" w:rsidP="00294D56">
      <w:pPr>
        <w:pStyle w:val="ListParagraph"/>
        <w:numPr>
          <w:ilvl w:val="3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Research strategic planning</w:t>
      </w:r>
    </w:p>
    <w:p w14:paraId="1F863743" w14:textId="3C09E845" w:rsidR="00294D56" w:rsidRPr="00ED6848" w:rsidRDefault="00294D56" w:rsidP="00294D56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Uday working with faculty to determine</w:t>
      </w:r>
      <w:r w:rsidR="00ED684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process by which faculty and staff can know what</w:t>
      </w:r>
      <w:r w:rsidR="008B22B8">
        <w:rPr>
          <w:rFonts w:ascii="Calibri" w:eastAsia="Calibri" w:hAnsi="Calibri" w:cs="Calibri"/>
          <w:color w:val="000000" w:themeColor="text1"/>
        </w:rPr>
        <w:t xml:space="preserve"> strategic plan</w:t>
      </w:r>
      <w:r>
        <w:rPr>
          <w:rFonts w:ascii="Calibri" w:eastAsia="Calibri" w:hAnsi="Calibri" w:cs="Calibri"/>
          <w:color w:val="000000" w:themeColor="text1"/>
        </w:rPr>
        <w:t xml:space="preserve"> targeted area they’re in</w:t>
      </w:r>
      <w:r w:rsidR="00ED6848">
        <w:rPr>
          <w:rFonts w:ascii="Calibri" w:eastAsia="Calibri" w:hAnsi="Calibri" w:cs="Calibri"/>
          <w:color w:val="000000" w:themeColor="text1"/>
        </w:rPr>
        <w:t xml:space="preserve"> </w:t>
      </w:r>
    </w:p>
    <w:p w14:paraId="6F6C1080" w14:textId="182C6A41" w:rsidR="00ED6848" w:rsidRPr="00294D56" w:rsidRDefault="00ED6848" w:rsidP="00294D56">
      <w:pPr>
        <w:pStyle w:val="ListParagraph"/>
        <w:numPr>
          <w:ilvl w:val="4"/>
          <w:numId w:val="3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Can research staff get involved at this stage? </w:t>
      </w:r>
      <w:r w:rsidR="00085351">
        <w:rPr>
          <w:rFonts w:ascii="Calibri" w:eastAsia="Calibri" w:hAnsi="Calibri" w:cs="Calibri"/>
          <w:color w:val="000000" w:themeColor="text1"/>
        </w:rPr>
        <w:t>April isn’t sure what the process will be; recommends Rachel ask Uday about what kind of feedback she can give</w:t>
      </w:r>
    </w:p>
    <w:p w14:paraId="2E77D491" w14:textId="087ACFA5" w:rsidR="170876DC" w:rsidRPr="00085351" w:rsidRDefault="67F215A9" w:rsidP="67F215A9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67F215A9">
        <w:rPr>
          <w:rFonts w:ascii="Calibri" w:eastAsia="Calibri" w:hAnsi="Calibri" w:cs="Calibri"/>
          <w:color w:val="000000" w:themeColor="text1"/>
        </w:rPr>
        <w:t xml:space="preserve">Budget Update – Brian Snider </w:t>
      </w:r>
    </w:p>
    <w:p w14:paraId="23EA7656" w14:textId="5D6F72D1" w:rsidR="00085351" w:rsidRPr="00085351" w:rsidRDefault="00085351" w:rsidP="00085351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Expected expenditures are above budget</w:t>
      </w:r>
      <w:r w:rsidR="008B22B8">
        <w:rPr>
          <w:rFonts w:ascii="Calibri" w:eastAsia="Calibri" w:hAnsi="Calibri" w:cs="Calibri"/>
          <w:color w:val="000000" w:themeColor="text1"/>
        </w:rPr>
        <w:t>, which we knew</w:t>
      </w:r>
    </w:p>
    <w:p w14:paraId="28B246BD" w14:textId="07B0B1BB" w:rsidR="00085351" w:rsidRPr="00085351" w:rsidRDefault="00085351" w:rsidP="00085351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Extra expenses from cookout can mostly be covered by extra funds from last year</w:t>
      </w:r>
    </w:p>
    <w:p w14:paraId="775302D8" w14:textId="3B66D891" w:rsidR="170876DC" w:rsidRPr="00085351" w:rsidRDefault="67F215A9" w:rsidP="67F215A9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67F215A9">
        <w:rPr>
          <w:rFonts w:ascii="Calibri" w:eastAsia="Calibri" w:hAnsi="Calibri" w:cs="Calibri"/>
          <w:color w:val="000000" w:themeColor="text1"/>
        </w:rPr>
        <w:t>Committee follow-</w:t>
      </w:r>
      <w:r w:rsidR="008B22B8">
        <w:rPr>
          <w:rFonts w:ascii="Calibri" w:eastAsia="Calibri" w:hAnsi="Calibri" w:cs="Calibri"/>
          <w:color w:val="000000" w:themeColor="text1"/>
        </w:rPr>
        <w:t>ups: see below</w:t>
      </w:r>
    </w:p>
    <w:p w14:paraId="20283860" w14:textId="4E237D9B" w:rsidR="00085351" w:rsidRPr="00085351" w:rsidRDefault="00085351" w:rsidP="00085351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Dawn volunteers to join Elections committee, since Katie had to drop as she anticipates seeking re-election</w:t>
      </w:r>
    </w:p>
    <w:p w14:paraId="429689BC" w14:textId="141CFCCC" w:rsidR="00085351" w:rsidRDefault="00085351" w:rsidP="00085351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Use ESAC calendar to update events per committee</w:t>
      </w:r>
    </w:p>
    <w:p w14:paraId="4BBC44E7" w14:textId="50F9FFF8" w:rsidR="170876DC" w:rsidRDefault="67F215A9" w:rsidP="6EF340EA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6EF340EA">
        <w:rPr>
          <w:rFonts w:ascii="Calibri" w:eastAsia="Calibri" w:hAnsi="Calibri" w:cs="Calibri"/>
          <w:color w:val="000000" w:themeColor="text1"/>
        </w:rPr>
        <w:lastRenderedPageBreak/>
        <w:t>Old Business</w:t>
      </w:r>
    </w:p>
    <w:p w14:paraId="438185BF" w14:textId="34F376CA" w:rsidR="170876DC" w:rsidRPr="00B932AF" w:rsidRDefault="67F215A9" w:rsidP="67F215A9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 w:rsidRPr="67F215A9">
        <w:rPr>
          <w:rFonts w:ascii="Calibri" w:eastAsia="Calibri" w:hAnsi="Calibri" w:cs="Calibri"/>
          <w:color w:val="000000" w:themeColor="text1"/>
        </w:rPr>
        <w:t>Communication within the college (e.g. onboarding, introducing new hires, professional development, administration info most relevant to staff, faculty and staff networking), staff recognition and appreciation</w:t>
      </w:r>
    </w:p>
    <w:p w14:paraId="628336AA" w14:textId="00A842C2" w:rsidR="008B22B8" w:rsidRPr="008B22B8" w:rsidRDefault="008B22B8" w:rsidP="0EA1D335">
      <w:pPr>
        <w:pStyle w:val="ListParagraph"/>
        <w:numPr>
          <w:ilvl w:val="2"/>
          <w:numId w:val="4"/>
        </w:numPr>
        <w:spacing w:after="200" w:line="276" w:lineRule="auto"/>
        <w:rPr>
          <w:color w:val="000000" w:themeColor="text1"/>
        </w:rPr>
      </w:pPr>
      <w:r w:rsidRPr="0EA1D335">
        <w:rPr>
          <w:color w:val="000000" w:themeColor="text1"/>
        </w:rPr>
        <w:t xml:space="preserve">Recommendations </w:t>
      </w:r>
      <w:r w:rsidR="182C6E6E" w:rsidRPr="0EA1D335">
        <w:rPr>
          <w:color w:val="000000" w:themeColor="text1"/>
        </w:rPr>
        <w:t xml:space="preserve">to Dean Scranton </w:t>
      </w:r>
      <w:r w:rsidRPr="0EA1D335">
        <w:rPr>
          <w:color w:val="000000" w:themeColor="text1"/>
        </w:rPr>
        <w:t>finalized</w:t>
      </w:r>
    </w:p>
    <w:p w14:paraId="7B20E312" w14:textId="60F2ED37" w:rsidR="00B932AF" w:rsidRDefault="00B932AF" w:rsidP="00B932AF">
      <w:pPr>
        <w:pStyle w:val="ListParagraph"/>
        <w:numPr>
          <w:ilvl w:val="2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Rachel wants to send our recommendations today</w:t>
      </w:r>
      <w:r w:rsidR="00AD0CCA">
        <w:rPr>
          <w:rFonts w:ascii="Calibri" w:eastAsia="Calibri" w:hAnsi="Calibri" w:cs="Calibri"/>
          <w:color w:val="000000" w:themeColor="text1"/>
        </w:rPr>
        <w:t xml:space="preserve"> so dean has time to review before meeting with Rachel </w:t>
      </w:r>
    </w:p>
    <w:p w14:paraId="12BDDAD9" w14:textId="53EE87F4" w:rsidR="170876DC" w:rsidRDefault="67F215A9" w:rsidP="6EF340EA">
      <w:pPr>
        <w:pStyle w:val="ListParagraph"/>
        <w:numPr>
          <w:ilvl w:val="0"/>
          <w:numId w:val="4"/>
        </w:numPr>
        <w:spacing w:after="200" w:line="276" w:lineRule="auto"/>
        <w:rPr>
          <w:color w:val="000000" w:themeColor="text1"/>
        </w:rPr>
      </w:pPr>
      <w:r w:rsidRPr="6EF340EA">
        <w:rPr>
          <w:rFonts w:ascii="Calibri" w:eastAsia="Calibri" w:hAnsi="Calibri" w:cs="Calibri"/>
          <w:color w:val="000000" w:themeColor="text1"/>
        </w:rPr>
        <w:t>New Business (</w:t>
      </w:r>
      <w:r w:rsidR="1EA1CEF1" w:rsidRPr="6EF340EA">
        <w:rPr>
          <w:rFonts w:ascii="Calibri" w:eastAsia="Calibri" w:hAnsi="Calibri" w:cs="Calibri"/>
          <w:color w:val="000000" w:themeColor="text1"/>
        </w:rPr>
        <w:t>1</w:t>
      </w:r>
      <w:r w:rsidR="791A3CF9" w:rsidRPr="6EF340EA">
        <w:rPr>
          <w:rFonts w:ascii="Calibri" w:eastAsia="Calibri" w:hAnsi="Calibri" w:cs="Calibri"/>
          <w:color w:val="000000" w:themeColor="text1"/>
        </w:rPr>
        <w:t>0</w:t>
      </w:r>
      <w:r w:rsidRPr="6EF340EA">
        <w:rPr>
          <w:rFonts w:ascii="Calibri" w:eastAsia="Calibri" w:hAnsi="Calibri" w:cs="Calibri"/>
          <w:color w:val="000000" w:themeColor="text1"/>
        </w:rPr>
        <w:t>min)</w:t>
      </w:r>
    </w:p>
    <w:p w14:paraId="3628098F" w14:textId="749D578A" w:rsidR="27C80E23" w:rsidRPr="00AD0CCA" w:rsidRDefault="27C80E23" w:rsidP="6EF340EA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 w:rsidRPr="6EF340EA">
        <w:rPr>
          <w:rFonts w:ascii="Calibri" w:eastAsia="Calibri" w:hAnsi="Calibri" w:cs="Calibri"/>
          <w:color w:val="000000" w:themeColor="text1"/>
        </w:rPr>
        <w:t>Meeting time</w:t>
      </w:r>
      <w:r w:rsidR="00AD0CCA">
        <w:rPr>
          <w:rFonts w:ascii="Calibri" w:eastAsia="Calibri" w:hAnsi="Calibri" w:cs="Calibri"/>
          <w:color w:val="000000" w:themeColor="text1"/>
        </w:rPr>
        <w:t xml:space="preserve"> for Wellness</w:t>
      </w:r>
      <w:r w:rsidR="008B22B8">
        <w:rPr>
          <w:rFonts w:ascii="Calibri" w:eastAsia="Calibri" w:hAnsi="Calibri" w:cs="Calibri"/>
          <w:color w:val="000000" w:themeColor="text1"/>
        </w:rPr>
        <w:t xml:space="preserve"> right after all council meetings </w:t>
      </w:r>
    </w:p>
    <w:p w14:paraId="3DDBC10F" w14:textId="3A8E7F7F" w:rsidR="00AD0CCA" w:rsidRPr="00AD0CCA" w:rsidRDefault="00AD0CCA" w:rsidP="6EF340EA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Expand meeting to 2 hours</w:t>
      </w:r>
      <w:r w:rsidR="008B22B8">
        <w:rPr>
          <w:rFonts w:ascii="Calibri" w:eastAsia="Calibri" w:hAnsi="Calibri" w:cs="Calibri"/>
          <w:color w:val="000000" w:themeColor="text1"/>
        </w:rPr>
        <w:t>?</w:t>
      </w:r>
      <w:r>
        <w:rPr>
          <w:rFonts w:ascii="Calibri" w:eastAsia="Calibri" w:hAnsi="Calibri" w:cs="Calibri"/>
          <w:color w:val="000000" w:themeColor="text1"/>
        </w:rPr>
        <w:t>; Wellness meetings right after council meetings could be a holdover time if we needed</w:t>
      </w:r>
      <w:r w:rsidR="008B22B8">
        <w:rPr>
          <w:rFonts w:ascii="Calibri" w:eastAsia="Calibri" w:hAnsi="Calibri" w:cs="Calibri"/>
          <w:color w:val="000000" w:themeColor="text1"/>
        </w:rPr>
        <w:t>; will continue to discuss</w:t>
      </w:r>
    </w:p>
    <w:p w14:paraId="5217BC8F" w14:textId="291EF68C" w:rsidR="00AD0CCA" w:rsidRDefault="00AD0CCA" w:rsidP="0EA1D335">
      <w:pPr>
        <w:pStyle w:val="ListParagraph"/>
        <w:numPr>
          <w:ilvl w:val="1"/>
          <w:numId w:val="4"/>
        </w:numPr>
        <w:spacing w:after="200" w:line="276" w:lineRule="auto"/>
        <w:rPr>
          <w:color w:val="000000" w:themeColor="text1"/>
        </w:rPr>
      </w:pPr>
      <w:r w:rsidRPr="0EA1D335">
        <w:rPr>
          <w:rFonts w:ascii="Calibri" w:eastAsia="Calibri" w:hAnsi="Calibri" w:cs="Calibri"/>
          <w:color w:val="000000" w:themeColor="text1"/>
          <w:highlight w:val="yellow"/>
        </w:rPr>
        <w:t>Zoom meetings for council meetings so other staff can get involved (Dawn)—could add to newsletter for staff who aren’t here</w:t>
      </w:r>
      <w:r w:rsidR="00F5741F" w:rsidRPr="0EA1D335">
        <w:rPr>
          <w:rFonts w:ascii="Calibri" w:eastAsia="Calibri" w:hAnsi="Calibri" w:cs="Calibri"/>
          <w:color w:val="000000" w:themeColor="text1"/>
          <w:highlight w:val="yellow"/>
        </w:rPr>
        <w:t>; was affirmed</w:t>
      </w:r>
    </w:p>
    <w:p w14:paraId="44FED7C7" w14:textId="6F46F6DD" w:rsidR="170876DC" w:rsidRDefault="170876DC" w:rsidP="170876DC">
      <w:pPr>
        <w:spacing w:after="200" w:line="240" w:lineRule="auto"/>
        <w:jc w:val="center"/>
        <w:rPr>
          <w:rFonts w:ascii="Calibri" w:eastAsia="Calibri" w:hAnsi="Calibri" w:cs="Calibri"/>
        </w:rPr>
      </w:pPr>
      <w:r w:rsidRPr="170876DC">
        <w:rPr>
          <w:rFonts w:ascii="Calibri" w:eastAsia="Calibri" w:hAnsi="Calibri" w:cs="Calibri"/>
          <w:b/>
          <w:bCs/>
          <w:color w:val="000000" w:themeColor="text1"/>
        </w:rPr>
        <w:t>Next meeting</w:t>
      </w:r>
    </w:p>
    <w:p w14:paraId="7398304B" w14:textId="22731B85" w:rsidR="170876DC" w:rsidRDefault="2BEF5853" w:rsidP="6EF340EA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EF340EA">
        <w:rPr>
          <w:rFonts w:ascii="Calibri" w:eastAsia="Calibri" w:hAnsi="Calibri" w:cs="Calibri"/>
          <w:color w:val="000000" w:themeColor="text1"/>
        </w:rPr>
        <w:t>Friday, October 4, NADS conference room</w:t>
      </w:r>
      <w:r w:rsidR="00B932AF">
        <w:rPr>
          <w:rFonts w:ascii="Calibri" w:eastAsia="Calibri" w:hAnsi="Calibri" w:cs="Calibri"/>
          <w:color w:val="000000" w:themeColor="text1"/>
        </w:rPr>
        <w:t>, 8:30a.m.-10:00a.m.</w:t>
      </w:r>
    </w:p>
    <w:p w14:paraId="277AB016" w14:textId="3833756B" w:rsidR="6EF340EA" w:rsidRDefault="6EF340EA" w:rsidP="6EF340EA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94EA2B1" w14:textId="41D8BA28" w:rsidR="170876DC" w:rsidRDefault="170876DC" w:rsidP="170876D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170876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Committee updates</w:t>
      </w:r>
    </w:p>
    <w:p w14:paraId="49F82188" w14:textId="0448E697" w:rsidR="170876DC" w:rsidRDefault="65EADBFA" w:rsidP="6EF340EA">
      <w:pPr>
        <w:spacing w:after="100" w:line="240" w:lineRule="auto"/>
        <w:rPr>
          <w:rFonts w:ascii="Calibri" w:eastAsia="Calibri" w:hAnsi="Calibri" w:cs="Calibri"/>
        </w:rPr>
      </w:pPr>
      <w:r w:rsidRPr="6EF340EA">
        <w:rPr>
          <w:rFonts w:ascii="Calibri" w:eastAsia="Calibri" w:hAnsi="Calibri" w:cs="Calibri"/>
          <w:b/>
          <w:bCs/>
          <w:color w:val="000000" w:themeColor="text1"/>
        </w:rPr>
        <w:t>Bylaws/Policies &amp; Procedures</w:t>
      </w:r>
      <w:r w:rsidRPr="6EF340EA">
        <w:rPr>
          <w:rFonts w:ascii="Calibri" w:eastAsia="Calibri" w:hAnsi="Calibri" w:cs="Calibri"/>
          <w:color w:val="000000" w:themeColor="text1"/>
        </w:rPr>
        <w:t xml:space="preserve">: </w:t>
      </w:r>
      <w:r w:rsidR="60DD32F0" w:rsidRPr="6EF340EA">
        <w:rPr>
          <w:rFonts w:ascii="Calibri" w:eastAsia="Calibri" w:hAnsi="Calibri" w:cs="Calibri"/>
          <w:color w:val="000000" w:themeColor="text1"/>
        </w:rPr>
        <w:t>No activity</w:t>
      </w:r>
    </w:p>
    <w:p w14:paraId="5C7013D8" w14:textId="47067BEE" w:rsidR="179DF613" w:rsidRDefault="65EADBFA" w:rsidP="407288E1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407288E1">
        <w:rPr>
          <w:rFonts w:ascii="Calibri" w:eastAsia="Calibri" w:hAnsi="Calibri" w:cs="Calibri"/>
          <w:b/>
          <w:bCs/>
          <w:color w:val="000000" w:themeColor="text1"/>
        </w:rPr>
        <w:t xml:space="preserve">Elections: </w:t>
      </w:r>
      <w:r w:rsidR="759B7E72" w:rsidRPr="407288E1">
        <w:rPr>
          <w:rFonts w:ascii="Calibri" w:eastAsia="Calibri" w:hAnsi="Calibri" w:cs="Calibri"/>
          <w:color w:val="000000" w:themeColor="text1"/>
        </w:rPr>
        <w:t>Need another councilor on committee. Bylaws say membership is open t</w:t>
      </w:r>
      <w:r w:rsidR="11DD3C88" w:rsidRPr="407288E1">
        <w:rPr>
          <w:rFonts w:ascii="Calibri" w:eastAsia="Calibri" w:hAnsi="Calibri" w:cs="Calibri"/>
          <w:color w:val="000000" w:themeColor="text1"/>
        </w:rPr>
        <w:t>o</w:t>
      </w:r>
      <w:r w:rsidR="759B7E72" w:rsidRPr="407288E1">
        <w:rPr>
          <w:rFonts w:ascii="Calibri" w:eastAsia="Calibri" w:hAnsi="Calibri" w:cs="Calibri"/>
          <w:color w:val="000000" w:themeColor="text1"/>
        </w:rPr>
        <w:t xml:space="preserve"> </w:t>
      </w:r>
      <w:r w:rsidR="31AA500A" w:rsidRPr="407288E1">
        <w:rPr>
          <w:rFonts w:ascii="Calibri" w:eastAsia="Calibri" w:hAnsi="Calibri" w:cs="Calibri"/>
          <w:color w:val="000000" w:themeColor="text1"/>
        </w:rPr>
        <w:t xml:space="preserve">3-5 current councilors not seeking re-election. </w:t>
      </w:r>
      <w:r w:rsidR="759B7E72" w:rsidRPr="407288E1">
        <w:rPr>
          <w:rFonts w:ascii="Calibri" w:eastAsia="Calibri" w:hAnsi="Calibri" w:cs="Calibri"/>
          <w:color w:val="000000" w:themeColor="text1"/>
        </w:rPr>
        <w:t xml:space="preserve">Katie is no longer part of committee as she will be seeking election in the spring. </w:t>
      </w:r>
      <w:r w:rsidR="6E04DEBF" w:rsidRPr="407288E1">
        <w:rPr>
          <w:rFonts w:ascii="Calibri" w:eastAsia="Calibri" w:hAnsi="Calibri" w:cs="Calibri"/>
          <w:color w:val="000000" w:themeColor="text1"/>
        </w:rPr>
        <w:t>Began looking into UISC staff appreciation grant for additional funding</w:t>
      </w:r>
      <w:r w:rsidR="73FE261B" w:rsidRPr="407288E1">
        <w:rPr>
          <w:rFonts w:ascii="Calibri" w:eastAsia="Calibri" w:hAnsi="Calibri" w:cs="Calibri"/>
          <w:color w:val="000000" w:themeColor="text1"/>
        </w:rPr>
        <w:t>.</w:t>
      </w:r>
    </w:p>
    <w:p w14:paraId="0D3B8F53" w14:textId="6335D87B" w:rsidR="3DBBBA4D" w:rsidRDefault="65EADBFA" w:rsidP="26795E61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26795E61">
        <w:rPr>
          <w:rFonts w:ascii="Calibri" w:eastAsia="Calibri" w:hAnsi="Calibri" w:cs="Calibri"/>
          <w:b/>
          <w:bCs/>
          <w:color w:val="000000" w:themeColor="text1"/>
        </w:rPr>
        <w:t>Executive</w:t>
      </w:r>
      <w:r w:rsidRPr="26795E61">
        <w:rPr>
          <w:rFonts w:ascii="Calibri" w:eastAsia="Calibri" w:hAnsi="Calibri" w:cs="Calibri"/>
          <w:color w:val="000000" w:themeColor="text1"/>
        </w:rPr>
        <w:t xml:space="preserve">: </w:t>
      </w:r>
      <w:r w:rsidR="6C0A7BB6" w:rsidRPr="26795E61">
        <w:rPr>
          <w:rFonts w:ascii="Calibri" w:eastAsia="Calibri" w:hAnsi="Calibri" w:cs="Calibri"/>
          <w:color w:val="000000" w:themeColor="text1"/>
        </w:rPr>
        <w:t>Committee met twice to discuss</w:t>
      </w:r>
      <w:r w:rsidR="6999CE1E" w:rsidRPr="26795E61">
        <w:rPr>
          <w:rFonts w:ascii="Calibri" w:eastAsia="Calibri" w:hAnsi="Calibri" w:cs="Calibri"/>
          <w:color w:val="000000" w:themeColor="text1"/>
        </w:rPr>
        <w:t xml:space="preserve"> five areas </w:t>
      </w:r>
      <w:r w:rsidR="21C47FA9" w:rsidRPr="26795E61">
        <w:rPr>
          <w:rFonts w:ascii="Calibri" w:eastAsia="Calibri" w:hAnsi="Calibri" w:cs="Calibri"/>
          <w:color w:val="000000" w:themeColor="text1"/>
        </w:rPr>
        <w:t>for improving college climate: onboarding, professional development, faculty and staff networking, administr</w:t>
      </w:r>
      <w:r w:rsidR="6F96C621" w:rsidRPr="26795E61">
        <w:rPr>
          <w:rFonts w:ascii="Calibri" w:eastAsia="Calibri" w:hAnsi="Calibri" w:cs="Calibri"/>
          <w:color w:val="000000" w:themeColor="text1"/>
        </w:rPr>
        <w:t xml:space="preserve">ation information, and </w:t>
      </w:r>
      <w:r w:rsidR="21C47FA9" w:rsidRPr="26795E61">
        <w:rPr>
          <w:rFonts w:ascii="Calibri" w:eastAsia="Calibri" w:hAnsi="Calibri" w:cs="Calibri"/>
          <w:color w:val="000000" w:themeColor="text1"/>
        </w:rPr>
        <w:t>staff recognition and appreciation</w:t>
      </w:r>
      <w:r w:rsidR="19ADFEC0" w:rsidRPr="26795E61">
        <w:rPr>
          <w:rFonts w:ascii="Calibri" w:eastAsia="Calibri" w:hAnsi="Calibri" w:cs="Calibri"/>
          <w:color w:val="000000" w:themeColor="text1"/>
        </w:rPr>
        <w:t>.</w:t>
      </w:r>
      <w:r w:rsidR="280DC4E3" w:rsidRPr="26795E61">
        <w:rPr>
          <w:rFonts w:ascii="Calibri" w:eastAsia="Calibri" w:hAnsi="Calibri" w:cs="Calibri"/>
          <w:color w:val="000000" w:themeColor="text1"/>
        </w:rPr>
        <w:t xml:space="preserve"> Plan to make recommendations to Dean Scranton in the next two weeks.</w:t>
      </w:r>
    </w:p>
    <w:p w14:paraId="5B604C60" w14:textId="4DD5055B" w:rsidR="730DB923" w:rsidRDefault="65EADBFA" w:rsidP="44B85BC2">
      <w:pPr>
        <w:spacing w:after="100" w:line="240" w:lineRule="auto"/>
        <w:rPr>
          <w:rFonts w:ascii="Calibri" w:eastAsia="Calibri" w:hAnsi="Calibri" w:cs="Calibri"/>
        </w:rPr>
      </w:pPr>
      <w:r w:rsidRPr="44B85BC2">
        <w:rPr>
          <w:rFonts w:ascii="Calibri" w:eastAsia="Calibri" w:hAnsi="Calibri" w:cs="Calibri"/>
          <w:b/>
          <w:bCs/>
          <w:color w:val="000000" w:themeColor="text1"/>
        </w:rPr>
        <w:t>Staff Awards</w:t>
      </w:r>
      <w:r w:rsidRPr="44B85BC2">
        <w:rPr>
          <w:rFonts w:ascii="Calibri" w:eastAsia="Calibri" w:hAnsi="Calibri" w:cs="Calibri"/>
          <w:color w:val="000000" w:themeColor="text1"/>
        </w:rPr>
        <w:t xml:space="preserve">: </w:t>
      </w:r>
      <w:r w:rsidR="716B09F1" w:rsidRPr="44B85BC2">
        <w:rPr>
          <w:rFonts w:ascii="Calibri" w:eastAsia="Calibri" w:hAnsi="Calibri" w:cs="Calibri"/>
          <w:color w:val="000000" w:themeColor="text1"/>
        </w:rPr>
        <w:t xml:space="preserve">No </w:t>
      </w:r>
      <w:r w:rsidR="03FEAD50" w:rsidRPr="44B85BC2">
        <w:rPr>
          <w:rFonts w:ascii="Calibri" w:eastAsia="Calibri" w:hAnsi="Calibri" w:cs="Calibri"/>
          <w:color w:val="000000" w:themeColor="text1"/>
        </w:rPr>
        <w:t>activity</w:t>
      </w:r>
    </w:p>
    <w:p w14:paraId="7EA23341" w14:textId="52A29EF4" w:rsidR="730DB923" w:rsidRDefault="0FE17642" w:rsidP="2B8439F8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2B8439F8">
        <w:rPr>
          <w:rFonts w:ascii="Calibri" w:eastAsia="Calibri" w:hAnsi="Calibri" w:cs="Calibri"/>
          <w:b/>
          <w:bCs/>
          <w:color w:val="000000" w:themeColor="text1"/>
        </w:rPr>
        <w:t xml:space="preserve">Community Engagement: </w:t>
      </w:r>
      <w:r w:rsidR="429D8293" w:rsidRPr="2B8439F8">
        <w:rPr>
          <w:rFonts w:ascii="Calibri" w:eastAsia="Calibri" w:hAnsi="Calibri" w:cs="Calibri"/>
          <w:color w:val="000000" w:themeColor="text1"/>
        </w:rPr>
        <w:t>Adopt-A-Classroom campaign received over 150 donated items.  Donations w</w:t>
      </w:r>
      <w:r w:rsidR="34F57FF9" w:rsidRPr="2B8439F8">
        <w:rPr>
          <w:rFonts w:ascii="Calibri" w:eastAsia="Calibri" w:hAnsi="Calibri" w:cs="Calibri"/>
          <w:color w:val="000000" w:themeColor="text1"/>
        </w:rPr>
        <w:t>ere</w:t>
      </w:r>
      <w:r w:rsidR="6001BE37" w:rsidRPr="2B8439F8">
        <w:rPr>
          <w:rFonts w:ascii="Calibri" w:eastAsia="Calibri" w:hAnsi="Calibri" w:cs="Calibri"/>
          <w:color w:val="000000" w:themeColor="text1"/>
        </w:rPr>
        <w:t xml:space="preserve"> presented to HACAP o</w:t>
      </w:r>
      <w:r w:rsidR="2C79E279" w:rsidRPr="2B8439F8">
        <w:rPr>
          <w:rFonts w:ascii="Calibri" w:eastAsia="Calibri" w:hAnsi="Calibri" w:cs="Calibri"/>
          <w:color w:val="000000" w:themeColor="text1"/>
        </w:rPr>
        <w:t>n Friday, August 29.  Committee is in the process of considering future activates and organizations and how they may fit into the overall calendar</w:t>
      </w:r>
      <w:r w:rsidR="25124276" w:rsidRPr="2B8439F8">
        <w:rPr>
          <w:rFonts w:ascii="Calibri" w:eastAsia="Calibri" w:hAnsi="Calibri" w:cs="Calibri"/>
          <w:color w:val="000000" w:themeColor="text1"/>
        </w:rPr>
        <w:t>.</w:t>
      </w:r>
    </w:p>
    <w:p w14:paraId="54C65D6E" w14:textId="6B6230C4" w:rsidR="730DB923" w:rsidRDefault="0FE17642" w:rsidP="407288E1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407288E1">
        <w:rPr>
          <w:rFonts w:ascii="Calibri" w:eastAsia="Calibri" w:hAnsi="Calibri" w:cs="Calibri"/>
          <w:b/>
          <w:bCs/>
          <w:color w:val="000000" w:themeColor="text1"/>
        </w:rPr>
        <w:t>Publicity, incl. Welcome/Goodbye</w:t>
      </w:r>
      <w:r w:rsidRPr="407288E1">
        <w:rPr>
          <w:rFonts w:ascii="Calibri" w:eastAsia="Calibri" w:hAnsi="Calibri" w:cs="Calibri"/>
          <w:color w:val="000000" w:themeColor="text1"/>
        </w:rPr>
        <w:t xml:space="preserve">: Prepared monthly ESAC update email that was sent </w:t>
      </w:r>
      <w:r w:rsidR="3352C609" w:rsidRPr="407288E1">
        <w:rPr>
          <w:rFonts w:ascii="Calibri" w:eastAsia="Calibri" w:hAnsi="Calibri" w:cs="Calibri"/>
          <w:color w:val="000000" w:themeColor="text1"/>
        </w:rPr>
        <w:t>9/3</w:t>
      </w:r>
      <w:r w:rsidRPr="407288E1">
        <w:rPr>
          <w:rFonts w:ascii="Calibri" w:eastAsia="Calibri" w:hAnsi="Calibri" w:cs="Calibri"/>
          <w:color w:val="000000" w:themeColor="text1"/>
        </w:rPr>
        <w:t xml:space="preserve">. </w:t>
      </w:r>
      <w:r w:rsidR="59F1788B" w:rsidRPr="407288E1">
        <w:rPr>
          <w:rFonts w:ascii="Calibri" w:eastAsia="Calibri" w:hAnsi="Calibri" w:cs="Calibri"/>
          <w:color w:val="000000" w:themeColor="text1"/>
        </w:rPr>
        <w:t xml:space="preserve">Only sending approved minutes from now on. </w:t>
      </w:r>
      <w:r w:rsidRPr="407288E1">
        <w:rPr>
          <w:rFonts w:ascii="Calibri" w:eastAsia="Calibri" w:hAnsi="Calibri" w:cs="Calibri"/>
          <w:color w:val="000000" w:themeColor="text1"/>
        </w:rPr>
        <w:t xml:space="preserve">Updates made to website. </w:t>
      </w:r>
      <w:r w:rsidR="2A9D52FB" w:rsidRPr="407288E1">
        <w:rPr>
          <w:rFonts w:ascii="Calibri" w:eastAsia="Calibri" w:hAnsi="Calibri" w:cs="Calibri"/>
          <w:color w:val="000000" w:themeColor="text1"/>
        </w:rPr>
        <w:t xml:space="preserve">Requested new hires/departures from Cathy Koebrick. </w:t>
      </w:r>
    </w:p>
    <w:p w14:paraId="71F72407" w14:textId="4153E66E" w:rsidR="730DB923" w:rsidRDefault="65EADBFA" w:rsidP="44186CA7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44186CA7">
        <w:rPr>
          <w:rFonts w:ascii="Calibri" w:eastAsia="Calibri" w:hAnsi="Calibri" w:cs="Calibri"/>
          <w:b/>
          <w:bCs/>
          <w:color w:val="000000" w:themeColor="text1"/>
        </w:rPr>
        <w:t>College Engagement</w:t>
      </w:r>
      <w:r w:rsidRPr="44186CA7">
        <w:rPr>
          <w:rFonts w:ascii="Calibri" w:eastAsia="Calibri" w:hAnsi="Calibri" w:cs="Calibri"/>
          <w:color w:val="000000" w:themeColor="text1"/>
        </w:rPr>
        <w:t xml:space="preserve">: </w:t>
      </w:r>
      <w:r w:rsidR="7C1E094F" w:rsidRPr="44186CA7">
        <w:rPr>
          <w:rFonts w:ascii="Calibri" w:eastAsia="Calibri" w:hAnsi="Calibri" w:cs="Calibri"/>
          <w:color w:val="000000" w:themeColor="text1"/>
        </w:rPr>
        <w:t xml:space="preserve">The College Engagement committee met on </w:t>
      </w:r>
      <w:r w:rsidR="758A0BCB" w:rsidRPr="44186CA7">
        <w:rPr>
          <w:rFonts w:ascii="Calibri" w:eastAsia="Calibri" w:hAnsi="Calibri" w:cs="Calibri"/>
          <w:color w:val="000000" w:themeColor="text1"/>
        </w:rPr>
        <w:t>July 16</w:t>
      </w:r>
      <w:r w:rsidR="758A0BCB" w:rsidRPr="44186CA7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758A0BCB" w:rsidRPr="44186CA7">
        <w:rPr>
          <w:rFonts w:ascii="Calibri" w:eastAsia="Calibri" w:hAnsi="Calibri" w:cs="Calibri"/>
          <w:color w:val="000000" w:themeColor="text1"/>
        </w:rPr>
        <w:t xml:space="preserve"> to </w:t>
      </w:r>
      <w:r w:rsidR="46D4E067" w:rsidRPr="44186CA7">
        <w:rPr>
          <w:rFonts w:ascii="Calibri" w:eastAsia="Calibri" w:hAnsi="Calibri" w:cs="Calibri"/>
          <w:color w:val="000000" w:themeColor="text1"/>
        </w:rPr>
        <w:t xml:space="preserve">brainstorm </w:t>
      </w:r>
      <w:r w:rsidR="758A0BCB" w:rsidRPr="44186CA7">
        <w:rPr>
          <w:rFonts w:ascii="Calibri" w:eastAsia="Calibri" w:hAnsi="Calibri" w:cs="Calibri"/>
          <w:color w:val="000000" w:themeColor="text1"/>
        </w:rPr>
        <w:t xml:space="preserve">FY19 activities. </w:t>
      </w:r>
      <w:r w:rsidR="0C067DD8" w:rsidRPr="44186CA7">
        <w:rPr>
          <w:rFonts w:ascii="Calibri" w:eastAsia="Calibri" w:hAnsi="Calibri" w:cs="Calibri"/>
          <w:color w:val="000000" w:themeColor="text1"/>
        </w:rPr>
        <w:t xml:space="preserve">Planned activities include two social events at local establishments (one in fall, one in spring). Details on the fall event will be distributed soon. </w:t>
      </w:r>
      <w:r w:rsidR="472364F7" w:rsidRPr="44186CA7">
        <w:rPr>
          <w:rFonts w:ascii="Calibri" w:eastAsia="Calibri" w:hAnsi="Calibri" w:cs="Calibri"/>
          <w:color w:val="000000" w:themeColor="text1"/>
        </w:rPr>
        <w:t xml:space="preserve">We are also planning on having a Halloween </w:t>
      </w:r>
      <w:r w:rsidR="761F0FC0" w:rsidRPr="44186CA7">
        <w:rPr>
          <w:rFonts w:ascii="Calibri" w:eastAsia="Calibri" w:hAnsi="Calibri" w:cs="Calibri"/>
          <w:color w:val="000000" w:themeColor="text1"/>
        </w:rPr>
        <w:t>c</w:t>
      </w:r>
      <w:r w:rsidR="472364F7" w:rsidRPr="44186CA7">
        <w:rPr>
          <w:rFonts w:ascii="Calibri" w:eastAsia="Calibri" w:hAnsi="Calibri" w:cs="Calibri"/>
          <w:color w:val="000000" w:themeColor="text1"/>
        </w:rPr>
        <w:t xml:space="preserve">ookie </w:t>
      </w:r>
      <w:r w:rsidR="04EB6AE7" w:rsidRPr="44186CA7">
        <w:rPr>
          <w:rFonts w:ascii="Calibri" w:eastAsia="Calibri" w:hAnsi="Calibri" w:cs="Calibri"/>
          <w:color w:val="000000" w:themeColor="text1"/>
        </w:rPr>
        <w:t>d</w:t>
      </w:r>
      <w:r w:rsidR="472364F7" w:rsidRPr="44186CA7">
        <w:rPr>
          <w:rFonts w:ascii="Calibri" w:eastAsia="Calibri" w:hAnsi="Calibri" w:cs="Calibri"/>
          <w:color w:val="000000" w:themeColor="text1"/>
        </w:rPr>
        <w:t xml:space="preserve">ecorating gathering in October, </w:t>
      </w:r>
      <w:r w:rsidR="59488C1A" w:rsidRPr="44186CA7">
        <w:rPr>
          <w:rFonts w:ascii="Calibri" w:eastAsia="Calibri" w:hAnsi="Calibri" w:cs="Calibri"/>
          <w:color w:val="000000" w:themeColor="text1"/>
        </w:rPr>
        <w:t>h</w:t>
      </w:r>
      <w:r w:rsidR="472364F7" w:rsidRPr="44186CA7">
        <w:rPr>
          <w:rFonts w:ascii="Calibri" w:eastAsia="Calibri" w:hAnsi="Calibri" w:cs="Calibri"/>
          <w:color w:val="000000" w:themeColor="text1"/>
        </w:rPr>
        <w:t xml:space="preserve">oliday </w:t>
      </w:r>
      <w:r w:rsidR="14653FA1" w:rsidRPr="44186CA7">
        <w:rPr>
          <w:rFonts w:ascii="Calibri" w:eastAsia="Calibri" w:hAnsi="Calibri" w:cs="Calibri"/>
          <w:color w:val="000000" w:themeColor="text1"/>
        </w:rPr>
        <w:t>l</w:t>
      </w:r>
      <w:r w:rsidR="472364F7" w:rsidRPr="44186CA7">
        <w:rPr>
          <w:rFonts w:ascii="Calibri" w:eastAsia="Calibri" w:hAnsi="Calibri" w:cs="Calibri"/>
          <w:color w:val="000000" w:themeColor="text1"/>
        </w:rPr>
        <w:t xml:space="preserve">unch in December, </w:t>
      </w:r>
      <w:r w:rsidR="28CECAC7" w:rsidRPr="44186CA7">
        <w:rPr>
          <w:rFonts w:ascii="Calibri" w:eastAsia="Calibri" w:hAnsi="Calibri" w:cs="Calibri"/>
          <w:color w:val="000000" w:themeColor="text1"/>
        </w:rPr>
        <w:t xml:space="preserve">the annual chili cookoff in February and rounding out the year with a cookout after the semester ends. If you </w:t>
      </w:r>
      <w:r w:rsidR="196DF402" w:rsidRPr="44186CA7">
        <w:rPr>
          <w:rFonts w:ascii="Calibri" w:eastAsia="Calibri" w:hAnsi="Calibri" w:cs="Calibri"/>
          <w:color w:val="000000" w:themeColor="text1"/>
        </w:rPr>
        <w:t>have any ideas or suggestions for the College Engagement committee, please send them to Katie Schnedler (</w:t>
      </w:r>
      <w:hyperlink r:id="rId8">
        <w:r w:rsidR="196DF402" w:rsidRPr="44186CA7">
          <w:rPr>
            <w:rStyle w:val="Hyperlink"/>
            <w:rFonts w:ascii="Calibri" w:eastAsia="Calibri" w:hAnsi="Calibri" w:cs="Calibri"/>
            <w:color w:val="000000" w:themeColor="text1"/>
          </w:rPr>
          <w:t>katie-schnedler@uiowa.edu</w:t>
        </w:r>
      </w:hyperlink>
      <w:r w:rsidR="196DF402" w:rsidRPr="44186CA7">
        <w:rPr>
          <w:rFonts w:ascii="Calibri" w:eastAsia="Calibri" w:hAnsi="Calibri" w:cs="Calibri"/>
          <w:color w:val="000000" w:themeColor="text1"/>
        </w:rPr>
        <w:t>) or if you are interested in being on the committee, we are always looking for new ideas!</w:t>
      </w:r>
    </w:p>
    <w:p w14:paraId="6DC2A014" w14:textId="373C1FDD" w:rsidR="730DB923" w:rsidRDefault="414C89FA" w:rsidP="44186CA7">
      <w:pPr>
        <w:spacing w:after="100" w:line="240" w:lineRule="auto"/>
        <w:rPr>
          <w:rFonts w:ascii="Calibri" w:eastAsia="Calibri" w:hAnsi="Calibri" w:cs="Calibri"/>
          <w:color w:val="000000" w:themeColor="text1"/>
        </w:rPr>
      </w:pPr>
      <w:r w:rsidRPr="44186CA7">
        <w:rPr>
          <w:rFonts w:ascii="Calibri" w:eastAsia="Calibri" w:hAnsi="Calibri" w:cs="Calibri"/>
          <w:b/>
          <w:bCs/>
          <w:color w:val="000000" w:themeColor="text1"/>
        </w:rPr>
        <w:lastRenderedPageBreak/>
        <w:t>Sustainability</w:t>
      </w:r>
      <w:r w:rsidRPr="44186CA7">
        <w:rPr>
          <w:rFonts w:ascii="Calibri" w:eastAsia="Calibri" w:hAnsi="Calibri" w:cs="Calibri"/>
          <w:color w:val="000000" w:themeColor="text1"/>
        </w:rPr>
        <w:t>: MYEP recycling collaboration, composting, and packing materials recycling programs continue</w:t>
      </w:r>
      <w:r w:rsidR="3EBB30E0" w:rsidRPr="44186CA7">
        <w:rPr>
          <w:rFonts w:ascii="Calibri" w:eastAsia="Calibri" w:hAnsi="Calibri" w:cs="Calibri"/>
          <w:color w:val="000000" w:themeColor="text1"/>
        </w:rPr>
        <w:t xml:space="preserve">; invited Office of Sustainability and the Environment’s Beth Mackenzie to our monthly meeting to discuss waste diversion initiatives; </w:t>
      </w:r>
      <w:r w:rsidR="5BD3940A" w:rsidRPr="44186CA7">
        <w:rPr>
          <w:rFonts w:ascii="Calibri" w:eastAsia="Calibri" w:hAnsi="Calibri" w:cs="Calibri"/>
          <w:color w:val="000000" w:themeColor="text1"/>
        </w:rPr>
        <w:t>new organics contract doesn’t apply to our small-scale program so will continue with CompostNinja</w:t>
      </w:r>
    </w:p>
    <w:p w14:paraId="045F2A08" w14:textId="36AA7E1B" w:rsidR="730DB923" w:rsidRDefault="65EADBFA" w:rsidP="6EF340EA">
      <w:pPr>
        <w:spacing w:after="100" w:line="240" w:lineRule="auto"/>
        <w:rPr>
          <w:rFonts w:ascii="Calibri" w:eastAsia="Calibri" w:hAnsi="Calibri" w:cs="Calibri"/>
          <w:highlight w:val="yellow"/>
        </w:rPr>
      </w:pPr>
      <w:r w:rsidRPr="6EF340EA">
        <w:rPr>
          <w:rFonts w:ascii="Calibri" w:eastAsia="Calibri" w:hAnsi="Calibri" w:cs="Calibri"/>
          <w:b/>
          <w:bCs/>
          <w:color w:val="000000" w:themeColor="text1"/>
        </w:rPr>
        <w:t>Wellness</w:t>
      </w:r>
      <w:r w:rsidRPr="6EF340EA">
        <w:rPr>
          <w:rFonts w:ascii="Calibri" w:eastAsia="Calibri" w:hAnsi="Calibri" w:cs="Calibri"/>
          <w:color w:val="000000" w:themeColor="text1"/>
        </w:rPr>
        <w:t xml:space="preserve">: </w:t>
      </w:r>
      <w:r w:rsidR="5D22803D" w:rsidRPr="6EF340EA">
        <w:rPr>
          <w:rFonts w:ascii="Calibri" w:eastAsia="Calibri" w:hAnsi="Calibri" w:cs="Calibri"/>
          <w:color w:val="000000" w:themeColor="text1"/>
        </w:rPr>
        <w:t xml:space="preserve">worked with College Engagement Committee to plan a bike ride to the fall happy hour; </w:t>
      </w:r>
      <w:r w:rsidRPr="6EF340EA">
        <w:rPr>
          <w:rFonts w:ascii="Calibri" w:eastAsia="Calibri" w:hAnsi="Calibri" w:cs="Calibri"/>
          <w:color w:val="000000" w:themeColor="text1"/>
        </w:rPr>
        <w:t>reservation calendar settings holding up the desk cycle rollout</w:t>
      </w:r>
    </w:p>
    <w:sectPr w:rsidR="730DB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42760E" w16cid:durableId="211CB43C"/>
  <w16cid:commentId w16cid:paraId="5E8A1422" w16cid:durableId="211CB4A2"/>
  <w16cid:commentId w16cid:paraId="63206233" w16cid:durableId="211CB4F1"/>
  <w16cid:commentId w16cid:paraId="4535264D" w16cid:durableId="211CB6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858C2"/>
    <w:multiLevelType w:val="hybridMultilevel"/>
    <w:tmpl w:val="90769FEE"/>
    <w:lvl w:ilvl="0" w:tplc="DA5A63A2">
      <w:start w:val="1"/>
      <w:numFmt w:val="decimal"/>
      <w:lvlText w:val="%1."/>
      <w:lvlJc w:val="left"/>
      <w:pPr>
        <w:ind w:left="720" w:hanging="360"/>
      </w:pPr>
    </w:lvl>
    <w:lvl w:ilvl="1" w:tplc="DBDAD92C">
      <w:start w:val="1"/>
      <w:numFmt w:val="lowerLetter"/>
      <w:lvlText w:val="%2."/>
      <w:lvlJc w:val="left"/>
      <w:pPr>
        <w:ind w:left="1440" w:hanging="360"/>
      </w:pPr>
    </w:lvl>
    <w:lvl w:ilvl="2" w:tplc="28B64EBC">
      <w:start w:val="1"/>
      <w:numFmt w:val="lowerRoman"/>
      <w:lvlText w:val="%3."/>
      <w:lvlJc w:val="right"/>
      <w:pPr>
        <w:ind w:left="2160" w:hanging="180"/>
      </w:pPr>
    </w:lvl>
    <w:lvl w:ilvl="3" w:tplc="DFBE3358">
      <w:start w:val="1"/>
      <w:numFmt w:val="decimal"/>
      <w:lvlText w:val="%4."/>
      <w:lvlJc w:val="left"/>
      <w:pPr>
        <w:ind w:left="2880" w:hanging="360"/>
      </w:pPr>
    </w:lvl>
    <w:lvl w:ilvl="4" w:tplc="2432FAEE">
      <w:start w:val="1"/>
      <w:numFmt w:val="lowerLetter"/>
      <w:lvlText w:val="%5."/>
      <w:lvlJc w:val="left"/>
      <w:pPr>
        <w:ind w:left="3600" w:hanging="360"/>
      </w:pPr>
    </w:lvl>
    <w:lvl w:ilvl="5" w:tplc="2D50E424">
      <w:start w:val="1"/>
      <w:numFmt w:val="lowerRoman"/>
      <w:lvlText w:val="%6."/>
      <w:lvlJc w:val="right"/>
      <w:pPr>
        <w:ind w:left="4320" w:hanging="180"/>
      </w:pPr>
    </w:lvl>
    <w:lvl w:ilvl="6" w:tplc="D292A988">
      <w:start w:val="1"/>
      <w:numFmt w:val="decimal"/>
      <w:lvlText w:val="%7."/>
      <w:lvlJc w:val="left"/>
      <w:pPr>
        <w:ind w:left="5040" w:hanging="360"/>
      </w:pPr>
    </w:lvl>
    <w:lvl w:ilvl="7" w:tplc="6F64A866">
      <w:start w:val="1"/>
      <w:numFmt w:val="lowerLetter"/>
      <w:lvlText w:val="%8."/>
      <w:lvlJc w:val="left"/>
      <w:pPr>
        <w:ind w:left="5760" w:hanging="360"/>
      </w:pPr>
    </w:lvl>
    <w:lvl w:ilvl="8" w:tplc="E272C5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2938"/>
    <w:multiLevelType w:val="hybridMultilevel"/>
    <w:tmpl w:val="FFFFFFFF"/>
    <w:lvl w:ilvl="0" w:tplc="E78A4CA4">
      <w:start w:val="1"/>
      <w:numFmt w:val="decimal"/>
      <w:lvlText w:val="%1."/>
      <w:lvlJc w:val="left"/>
      <w:pPr>
        <w:ind w:left="720" w:hanging="360"/>
      </w:pPr>
    </w:lvl>
    <w:lvl w:ilvl="1" w:tplc="BDD639F8">
      <w:start w:val="1"/>
      <w:numFmt w:val="lowerLetter"/>
      <w:lvlText w:val="%2."/>
      <w:lvlJc w:val="left"/>
      <w:pPr>
        <w:ind w:left="1440" w:hanging="360"/>
      </w:pPr>
    </w:lvl>
    <w:lvl w:ilvl="2" w:tplc="2F066FC4">
      <w:start w:val="1"/>
      <w:numFmt w:val="lowerRoman"/>
      <w:lvlText w:val="%3."/>
      <w:lvlJc w:val="left"/>
      <w:pPr>
        <w:ind w:left="2160" w:hanging="180"/>
      </w:pPr>
    </w:lvl>
    <w:lvl w:ilvl="3" w:tplc="49DCFA34">
      <w:start w:val="1"/>
      <w:numFmt w:val="decimal"/>
      <w:lvlText w:val="%4."/>
      <w:lvlJc w:val="left"/>
      <w:pPr>
        <w:ind w:left="2880" w:hanging="360"/>
      </w:pPr>
    </w:lvl>
    <w:lvl w:ilvl="4" w:tplc="46AE0B16">
      <w:start w:val="1"/>
      <w:numFmt w:val="lowerLetter"/>
      <w:lvlText w:val="%5."/>
      <w:lvlJc w:val="left"/>
      <w:pPr>
        <w:ind w:left="3600" w:hanging="360"/>
      </w:pPr>
    </w:lvl>
    <w:lvl w:ilvl="5" w:tplc="C9322422">
      <w:start w:val="1"/>
      <w:numFmt w:val="lowerRoman"/>
      <w:lvlText w:val="%6."/>
      <w:lvlJc w:val="right"/>
      <w:pPr>
        <w:ind w:left="4320" w:hanging="180"/>
      </w:pPr>
    </w:lvl>
    <w:lvl w:ilvl="6" w:tplc="A56CB3A6">
      <w:start w:val="1"/>
      <w:numFmt w:val="decimal"/>
      <w:lvlText w:val="%7."/>
      <w:lvlJc w:val="left"/>
      <w:pPr>
        <w:ind w:left="5040" w:hanging="360"/>
      </w:pPr>
    </w:lvl>
    <w:lvl w:ilvl="7" w:tplc="62FA6E06">
      <w:start w:val="1"/>
      <w:numFmt w:val="lowerLetter"/>
      <w:lvlText w:val="%8."/>
      <w:lvlJc w:val="left"/>
      <w:pPr>
        <w:ind w:left="5760" w:hanging="360"/>
      </w:pPr>
    </w:lvl>
    <w:lvl w:ilvl="8" w:tplc="6832A8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5D3D"/>
    <w:multiLevelType w:val="hybridMultilevel"/>
    <w:tmpl w:val="FFFFFFFF"/>
    <w:lvl w:ilvl="0" w:tplc="505C3BB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4B64F88">
      <w:start w:val="1"/>
      <w:numFmt w:val="lowerRoman"/>
      <w:lvlText w:val="%3."/>
      <w:lvlJc w:val="right"/>
      <w:pPr>
        <w:ind w:left="2160" w:hanging="180"/>
      </w:pPr>
    </w:lvl>
    <w:lvl w:ilvl="3" w:tplc="998C1108">
      <w:start w:val="1"/>
      <w:numFmt w:val="decimal"/>
      <w:lvlText w:val="%4."/>
      <w:lvlJc w:val="left"/>
      <w:pPr>
        <w:ind w:left="2880" w:hanging="360"/>
      </w:pPr>
    </w:lvl>
    <w:lvl w:ilvl="4" w:tplc="AB72B0D4">
      <w:start w:val="1"/>
      <w:numFmt w:val="lowerLetter"/>
      <w:lvlText w:val="%5."/>
      <w:lvlJc w:val="left"/>
      <w:pPr>
        <w:ind w:left="3600" w:hanging="360"/>
      </w:pPr>
    </w:lvl>
    <w:lvl w:ilvl="5" w:tplc="3028DC64">
      <w:start w:val="1"/>
      <w:numFmt w:val="lowerRoman"/>
      <w:lvlText w:val="%6."/>
      <w:lvlJc w:val="right"/>
      <w:pPr>
        <w:ind w:left="4320" w:hanging="180"/>
      </w:pPr>
    </w:lvl>
    <w:lvl w:ilvl="6" w:tplc="9092B334">
      <w:start w:val="1"/>
      <w:numFmt w:val="decimal"/>
      <w:lvlText w:val="%7."/>
      <w:lvlJc w:val="left"/>
      <w:pPr>
        <w:ind w:left="5040" w:hanging="360"/>
      </w:pPr>
    </w:lvl>
    <w:lvl w:ilvl="7" w:tplc="838AA4E6">
      <w:start w:val="1"/>
      <w:numFmt w:val="lowerLetter"/>
      <w:lvlText w:val="%8."/>
      <w:lvlJc w:val="left"/>
      <w:pPr>
        <w:ind w:left="5760" w:hanging="360"/>
      </w:pPr>
    </w:lvl>
    <w:lvl w:ilvl="8" w:tplc="ADDEAF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F2960"/>
    <w:multiLevelType w:val="hybridMultilevel"/>
    <w:tmpl w:val="20C6BDAA"/>
    <w:lvl w:ilvl="0" w:tplc="B0261198">
      <w:start w:val="1"/>
      <w:numFmt w:val="decimal"/>
      <w:lvlText w:val="%1."/>
      <w:lvlJc w:val="left"/>
      <w:pPr>
        <w:ind w:left="720" w:hanging="360"/>
      </w:pPr>
    </w:lvl>
    <w:lvl w:ilvl="1" w:tplc="522CB250">
      <w:start w:val="1"/>
      <w:numFmt w:val="lowerLetter"/>
      <w:lvlText w:val="%2."/>
      <w:lvlJc w:val="left"/>
      <w:pPr>
        <w:ind w:left="1440" w:hanging="360"/>
      </w:pPr>
    </w:lvl>
    <w:lvl w:ilvl="2" w:tplc="3AD09752">
      <w:start w:val="1"/>
      <w:numFmt w:val="lowerRoman"/>
      <w:lvlText w:val="%3."/>
      <w:lvlJc w:val="left"/>
      <w:pPr>
        <w:ind w:left="2160" w:hanging="180"/>
      </w:pPr>
    </w:lvl>
    <w:lvl w:ilvl="3" w:tplc="D22A33DA">
      <w:start w:val="1"/>
      <w:numFmt w:val="decimal"/>
      <w:lvlText w:val="%4."/>
      <w:lvlJc w:val="left"/>
      <w:pPr>
        <w:ind w:left="2880" w:hanging="360"/>
      </w:pPr>
    </w:lvl>
    <w:lvl w:ilvl="4" w:tplc="8E04C1C2">
      <w:start w:val="1"/>
      <w:numFmt w:val="lowerLetter"/>
      <w:lvlText w:val="%5."/>
      <w:lvlJc w:val="left"/>
      <w:pPr>
        <w:ind w:left="3600" w:hanging="360"/>
      </w:pPr>
    </w:lvl>
    <w:lvl w:ilvl="5" w:tplc="C058AC42">
      <w:start w:val="1"/>
      <w:numFmt w:val="lowerRoman"/>
      <w:lvlText w:val="%6."/>
      <w:lvlJc w:val="right"/>
      <w:pPr>
        <w:ind w:left="4320" w:hanging="180"/>
      </w:pPr>
    </w:lvl>
    <w:lvl w:ilvl="6" w:tplc="07AA603A">
      <w:start w:val="1"/>
      <w:numFmt w:val="decimal"/>
      <w:lvlText w:val="%7."/>
      <w:lvlJc w:val="left"/>
      <w:pPr>
        <w:ind w:left="5040" w:hanging="360"/>
      </w:pPr>
    </w:lvl>
    <w:lvl w:ilvl="7" w:tplc="02BA0656">
      <w:start w:val="1"/>
      <w:numFmt w:val="lowerLetter"/>
      <w:lvlText w:val="%8."/>
      <w:lvlJc w:val="left"/>
      <w:pPr>
        <w:ind w:left="5760" w:hanging="360"/>
      </w:pPr>
    </w:lvl>
    <w:lvl w:ilvl="8" w:tplc="509C05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A6A3D2"/>
    <w:rsid w:val="00085351"/>
    <w:rsid w:val="0013711C"/>
    <w:rsid w:val="00181609"/>
    <w:rsid w:val="001E15DF"/>
    <w:rsid w:val="00260609"/>
    <w:rsid w:val="00294D56"/>
    <w:rsid w:val="002D6816"/>
    <w:rsid w:val="00437517"/>
    <w:rsid w:val="00447B58"/>
    <w:rsid w:val="00460465"/>
    <w:rsid w:val="00515F46"/>
    <w:rsid w:val="00561455"/>
    <w:rsid w:val="00565E94"/>
    <w:rsid w:val="005C6530"/>
    <w:rsid w:val="00674A9B"/>
    <w:rsid w:val="00752183"/>
    <w:rsid w:val="008B22B8"/>
    <w:rsid w:val="00915583"/>
    <w:rsid w:val="009B29F6"/>
    <w:rsid w:val="00AD0CCA"/>
    <w:rsid w:val="00B932AF"/>
    <w:rsid w:val="00BD1ACD"/>
    <w:rsid w:val="00C2193C"/>
    <w:rsid w:val="00D66AC4"/>
    <w:rsid w:val="00ED6848"/>
    <w:rsid w:val="00F5741F"/>
    <w:rsid w:val="00FA4B1F"/>
    <w:rsid w:val="02A88B37"/>
    <w:rsid w:val="03B6FDF8"/>
    <w:rsid w:val="03FEAD50"/>
    <w:rsid w:val="04EB6AE7"/>
    <w:rsid w:val="072545E0"/>
    <w:rsid w:val="0A2BC3C8"/>
    <w:rsid w:val="0A4EBC18"/>
    <w:rsid w:val="0B205ADE"/>
    <w:rsid w:val="0B2CF1C4"/>
    <w:rsid w:val="0B409247"/>
    <w:rsid w:val="0C067DD8"/>
    <w:rsid w:val="0C8379FC"/>
    <w:rsid w:val="0E5A46CB"/>
    <w:rsid w:val="0EA1D335"/>
    <w:rsid w:val="0F0963F8"/>
    <w:rsid w:val="0FE17642"/>
    <w:rsid w:val="11DD3C88"/>
    <w:rsid w:val="121DD076"/>
    <w:rsid w:val="1277B0F4"/>
    <w:rsid w:val="13727C75"/>
    <w:rsid w:val="14653FA1"/>
    <w:rsid w:val="14DBAC5A"/>
    <w:rsid w:val="170876DC"/>
    <w:rsid w:val="17668B8B"/>
    <w:rsid w:val="179DF613"/>
    <w:rsid w:val="182C6E6E"/>
    <w:rsid w:val="196DF402"/>
    <w:rsid w:val="196EC46A"/>
    <w:rsid w:val="19ADFEC0"/>
    <w:rsid w:val="1E233030"/>
    <w:rsid w:val="1EA1CEF1"/>
    <w:rsid w:val="21C47FA9"/>
    <w:rsid w:val="2252A3D9"/>
    <w:rsid w:val="228E3315"/>
    <w:rsid w:val="232760E4"/>
    <w:rsid w:val="25124276"/>
    <w:rsid w:val="25DAC1ED"/>
    <w:rsid w:val="26795E61"/>
    <w:rsid w:val="27C80E23"/>
    <w:rsid w:val="280DC4E3"/>
    <w:rsid w:val="28CECAC7"/>
    <w:rsid w:val="29041A1D"/>
    <w:rsid w:val="29700D78"/>
    <w:rsid w:val="29E9B408"/>
    <w:rsid w:val="2A15193E"/>
    <w:rsid w:val="2A9D52FB"/>
    <w:rsid w:val="2AD6BC58"/>
    <w:rsid w:val="2B8439F8"/>
    <w:rsid w:val="2BEF5853"/>
    <w:rsid w:val="2C79E279"/>
    <w:rsid w:val="2EE89BC9"/>
    <w:rsid w:val="3030BB0A"/>
    <w:rsid w:val="3083B609"/>
    <w:rsid w:val="31365967"/>
    <w:rsid w:val="31936C45"/>
    <w:rsid w:val="31AA500A"/>
    <w:rsid w:val="3214F229"/>
    <w:rsid w:val="32A5C4CA"/>
    <w:rsid w:val="3352C609"/>
    <w:rsid w:val="3475D2D4"/>
    <w:rsid w:val="34C7719B"/>
    <w:rsid w:val="34F57FF9"/>
    <w:rsid w:val="36DE1F17"/>
    <w:rsid w:val="36E0B7E9"/>
    <w:rsid w:val="386753D5"/>
    <w:rsid w:val="38CA6F59"/>
    <w:rsid w:val="38EE52DC"/>
    <w:rsid w:val="39D9AD77"/>
    <w:rsid w:val="3AB076D8"/>
    <w:rsid w:val="3B5BC5E5"/>
    <w:rsid w:val="3BA6A3D2"/>
    <w:rsid w:val="3D4955D7"/>
    <w:rsid w:val="3DBBBA4D"/>
    <w:rsid w:val="3EBB30E0"/>
    <w:rsid w:val="3F97EC2D"/>
    <w:rsid w:val="3FB6052C"/>
    <w:rsid w:val="407288E1"/>
    <w:rsid w:val="40B50E39"/>
    <w:rsid w:val="40E9248D"/>
    <w:rsid w:val="414C89FA"/>
    <w:rsid w:val="4211C1F6"/>
    <w:rsid w:val="429D8293"/>
    <w:rsid w:val="44186CA7"/>
    <w:rsid w:val="44625282"/>
    <w:rsid w:val="44B85BC2"/>
    <w:rsid w:val="4590617C"/>
    <w:rsid w:val="465C50F1"/>
    <w:rsid w:val="46D4E067"/>
    <w:rsid w:val="472364F7"/>
    <w:rsid w:val="487BD846"/>
    <w:rsid w:val="4E733F8A"/>
    <w:rsid w:val="4FA0DF8B"/>
    <w:rsid w:val="52505525"/>
    <w:rsid w:val="52B27178"/>
    <w:rsid w:val="53739B96"/>
    <w:rsid w:val="564B650B"/>
    <w:rsid w:val="58B9657F"/>
    <w:rsid w:val="59488C1A"/>
    <w:rsid w:val="5949F051"/>
    <w:rsid w:val="59633627"/>
    <w:rsid w:val="59F1788B"/>
    <w:rsid w:val="5BD3940A"/>
    <w:rsid w:val="5D22803D"/>
    <w:rsid w:val="5E0F94AD"/>
    <w:rsid w:val="5E52B84A"/>
    <w:rsid w:val="6001BE37"/>
    <w:rsid w:val="603CFFD5"/>
    <w:rsid w:val="60DD32F0"/>
    <w:rsid w:val="61800C2C"/>
    <w:rsid w:val="6352AB05"/>
    <w:rsid w:val="635D6EB9"/>
    <w:rsid w:val="63F9F499"/>
    <w:rsid w:val="63FD0140"/>
    <w:rsid w:val="63FD98B8"/>
    <w:rsid w:val="6556909F"/>
    <w:rsid w:val="65D4BF04"/>
    <w:rsid w:val="65EADBFA"/>
    <w:rsid w:val="65EE3A8E"/>
    <w:rsid w:val="6725DD19"/>
    <w:rsid w:val="674C03F7"/>
    <w:rsid w:val="67605248"/>
    <w:rsid w:val="67F215A9"/>
    <w:rsid w:val="680559B1"/>
    <w:rsid w:val="68841A5A"/>
    <w:rsid w:val="690781FF"/>
    <w:rsid w:val="695348DA"/>
    <w:rsid w:val="6999CE1E"/>
    <w:rsid w:val="69CCEC2A"/>
    <w:rsid w:val="6BF3C741"/>
    <w:rsid w:val="6C0A7BB6"/>
    <w:rsid w:val="6C4550CE"/>
    <w:rsid w:val="6E04DEBF"/>
    <w:rsid w:val="6EF340EA"/>
    <w:rsid w:val="6F96C621"/>
    <w:rsid w:val="6FA362EE"/>
    <w:rsid w:val="70475D84"/>
    <w:rsid w:val="716B09F1"/>
    <w:rsid w:val="724D35E3"/>
    <w:rsid w:val="730DB923"/>
    <w:rsid w:val="7314A827"/>
    <w:rsid w:val="736496B2"/>
    <w:rsid w:val="73D910C4"/>
    <w:rsid w:val="73FE261B"/>
    <w:rsid w:val="758A0BCB"/>
    <w:rsid w:val="759B7E72"/>
    <w:rsid w:val="75ADA82F"/>
    <w:rsid w:val="761F0FC0"/>
    <w:rsid w:val="7650FAD8"/>
    <w:rsid w:val="78DC2D7C"/>
    <w:rsid w:val="791A3CF9"/>
    <w:rsid w:val="79658743"/>
    <w:rsid w:val="7A32CEEE"/>
    <w:rsid w:val="7AE5016C"/>
    <w:rsid w:val="7AE691C1"/>
    <w:rsid w:val="7BBC1184"/>
    <w:rsid w:val="7C1E094F"/>
    <w:rsid w:val="7C26E54D"/>
    <w:rsid w:val="7D866DBC"/>
    <w:rsid w:val="7D8C0DAF"/>
    <w:rsid w:val="7EE7989F"/>
    <w:rsid w:val="7FA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511A"/>
  <w15:chartTrackingRefBased/>
  <w15:docId w15:val="{F5ABABCB-2361-485D-B52D-00ACDF1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-schnedler@uiow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A5170DE8C749A536FFE4D4B9B8EF" ma:contentTypeVersion="12" ma:contentTypeDescription="Create a new document." ma:contentTypeScope="" ma:versionID="8bdd568b48efa616e4080b2078fd713e">
  <xsd:schema xmlns:xsd="http://www.w3.org/2001/XMLSchema" xmlns:xs="http://www.w3.org/2001/XMLSchema" xmlns:p="http://schemas.microsoft.com/office/2006/metadata/properties" xmlns:ns2="aa23e8f3-3f61-4b40-8841-fd7cee29bba7" xmlns:ns3="ea3273f6-3dec-499c-8833-3a137e3a5dd3" targetNamespace="http://schemas.microsoft.com/office/2006/metadata/properties" ma:root="true" ma:fieldsID="ab2ce6d69a10ef6425dccb75b20730c5" ns2:_="" ns3:_="">
    <xsd:import namespace="aa23e8f3-3f61-4b40-8841-fd7cee29bba7"/>
    <xsd:import namespace="ea3273f6-3dec-499c-8833-3a137e3a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e8f3-3f61-4b40-8841-fd7cee2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73f6-3dec-499c-8833-3a137e3a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D02B1-4804-4579-B895-0BC7FC4FD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E152-0FF4-4476-A3F7-697EE8194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E5987-0CD1-48D7-B0CA-997F99EFD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3e8f3-3f61-4b40-8841-fd7cee29bba7"/>
    <ds:schemaRef ds:uri="ea3273f6-3dec-499c-8833-3a137e3a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Marek, Rachel F</dc:creator>
  <cp:keywords/>
  <dc:description/>
  <cp:lastModifiedBy>Heiden, Jacob Q</cp:lastModifiedBy>
  <cp:revision>2</cp:revision>
  <dcterms:created xsi:type="dcterms:W3CDTF">2019-10-28T20:14:00Z</dcterms:created>
  <dcterms:modified xsi:type="dcterms:W3CDTF">2019-10-28T20:14:00Z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0x010100736BA5170DE8C749A536FFE4D4B9B8EF</vt:lpwstr>
  </property>
</Properties>
</file>