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5"/>
        <w:gridCol w:w="5580"/>
        <w:gridCol w:w="1170"/>
      </w:tblGrid>
      <w:tr w:rsidR="00D119BE" w:rsidRPr="004E5169" w14:paraId="121FFD52" w14:textId="77777777" w:rsidTr="00F44271">
        <w:trPr>
          <w:trHeight w:val="675"/>
        </w:trPr>
        <w:tc>
          <w:tcPr>
            <w:tcW w:w="9355" w:type="dxa"/>
            <w:gridSpan w:val="3"/>
          </w:tcPr>
          <w:p w14:paraId="0AD8806B" w14:textId="77777777" w:rsidR="00D119BE" w:rsidRDefault="00D119BE" w:rsidP="00AE5EEA">
            <w:pPr>
              <w:tabs>
                <w:tab w:val="left" w:pos="1800"/>
              </w:tabs>
              <w:spacing w:before="12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General Education Components</w:t>
            </w:r>
            <w:r w:rsidR="00CD57D0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 w:rsidRPr="004E5169">
              <w:rPr>
                <w:b/>
                <w:color w:val="0000FF"/>
                <w:sz w:val="20"/>
              </w:rPr>
              <w:t xml:space="preserve"> (15 semester hours)</w:t>
            </w:r>
          </w:p>
          <w:p w14:paraId="2EC336F4" w14:textId="790925B8" w:rsidR="00AE5EEA" w:rsidRPr="00B44FEF" w:rsidRDefault="0005410E" w:rsidP="00B44FEF">
            <w:pPr>
              <w:tabs>
                <w:tab w:val="left" w:pos="1800"/>
              </w:tabs>
              <w:spacing w:before="0" w:after="0"/>
              <w:rPr>
                <w:i/>
                <w:color w:val="000000"/>
                <w:sz w:val="20"/>
              </w:rPr>
            </w:pPr>
            <w:r w:rsidRPr="0005410E">
              <w:rPr>
                <w:color w:val="000000"/>
                <w:sz w:val="20"/>
              </w:rPr>
              <w:t xml:space="preserve">Take 15 </w:t>
            </w:r>
            <w:proofErr w:type="spellStart"/>
            <w:r w:rsidRPr="0005410E">
              <w:rPr>
                <w:color w:val="000000"/>
                <w:sz w:val="20"/>
              </w:rPr>
              <w:t>s</w:t>
            </w:r>
            <w:r w:rsidR="00FA42A9">
              <w:rPr>
                <w:color w:val="000000"/>
                <w:sz w:val="20"/>
              </w:rPr>
              <w:t>.</w:t>
            </w:r>
            <w:r w:rsidRPr="0005410E">
              <w:rPr>
                <w:color w:val="000000"/>
                <w:sz w:val="20"/>
              </w:rPr>
              <w:t>h</w:t>
            </w:r>
            <w:r w:rsidR="00FA42A9">
              <w:rPr>
                <w:color w:val="000000"/>
                <w:sz w:val="20"/>
              </w:rPr>
              <w:t>.</w:t>
            </w:r>
            <w:proofErr w:type="spellEnd"/>
            <w:r w:rsidRPr="0005410E">
              <w:rPr>
                <w:color w:val="000000"/>
                <w:sz w:val="20"/>
              </w:rPr>
              <w:t xml:space="preserve"> of courses consistent </w:t>
            </w:r>
            <w:r w:rsidR="005575F6">
              <w:rPr>
                <w:color w:val="000000"/>
                <w:sz w:val="20"/>
              </w:rPr>
              <w:t>with career goals</w:t>
            </w:r>
          </w:p>
        </w:tc>
      </w:tr>
      <w:tr w:rsidR="00D119BE" w:rsidRPr="004E5169" w14:paraId="40AAF53E" w14:textId="77777777" w:rsidTr="004A5027">
        <w:tc>
          <w:tcPr>
            <w:tcW w:w="9355" w:type="dxa"/>
            <w:gridSpan w:val="3"/>
          </w:tcPr>
          <w:p w14:paraId="7B8A5DBB" w14:textId="77777777" w:rsidR="00D119BE" w:rsidRDefault="00D119BE" w:rsidP="00127EF8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Statistics Elective (3 semester hours)</w:t>
            </w:r>
          </w:p>
          <w:p w14:paraId="065331D2" w14:textId="063AC4BA" w:rsidR="00127EF8" w:rsidRPr="004E5169" w:rsidRDefault="00127EF8" w:rsidP="00127EF8">
            <w:pPr>
              <w:spacing w:before="0" w:after="0"/>
              <w:rPr>
                <w:b/>
                <w:color w:val="0000FF"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D119BE" w:rsidRPr="004E5169" w14:paraId="58FE781C" w14:textId="77777777" w:rsidTr="004A5027">
        <w:tc>
          <w:tcPr>
            <w:tcW w:w="2605" w:type="dxa"/>
          </w:tcPr>
          <w:p w14:paraId="6E626762" w14:textId="2132FB30" w:rsidR="00112EC3" w:rsidRDefault="00112EC3" w:rsidP="00687FB9">
            <w:pPr>
              <w:spacing w:before="0" w:after="0"/>
              <w:ind w:left="-15"/>
              <w:rPr>
                <w:sz w:val="20"/>
              </w:rPr>
            </w:pPr>
            <w:r>
              <w:rPr>
                <w:sz w:val="20"/>
              </w:rPr>
              <w:t>CBE:3020 (Recommended)</w:t>
            </w:r>
          </w:p>
          <w:p w14:paraId="798F2EF3" w14:textId="546197EF" w:rsidR="00D119BE" w:rsidRPr="004E5169" w:rsidRDefault="00B700BE" w:rsidP="00687FB9">
            <w:pPr>
              <w:spacing w:before="0" w:after="0"/>
              <w:ind w:left="-15"/>
              <w:rPr>
                <w:sz w:val="20"/>
              </w:rPr>
            </w:pPr>
            <w:r>
              <w:rPr>
                <w:sz w:val="20"/>
              </w:rPr>
              <w:t>STAT:2020</w:t>
            </w:r>
            <w:r w:rsidR="00112EC3">
              <w:rPr>
                <w:sz w:val="20"/>
              </w:rPr>
              <w:t xml:space="preserve"> (Acceptable)</w:t>
            </w:r>
          </w:p>
        </w:tc>
        <w:tc>
          <w:tcPr>
            <w:tcW w:w="5580" w:type="dxa"/>
          </w:tcPr>
          <w:p w14:paraId="6FF20F6B" w14:textId="3BDB2572" w:rsidR="00112EC3" w:rsidRDefault="00112EC3" w:rsidP="00D119BE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Statistics for Chemical and Environmental Engineering (offered Spring semesters)</w:t>
            </w:r>
          </w:p>
          <w:p w14:paraId="050921E8" w14:textId="574AE9A4" w:rsidR="00D119BE" w:rsidRPr="004E5169" w:rsidRDefault="00D119BE" w:rsidP="00D119BE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Probability and Statistics for Engineering and Physical Sciences</w:t>
            </w:r>
          </w:p>
        </w:tc>
        <w:tc>
          <w:tcPr>
            <w:tcW w:w="1170" w:type="dxa"/>
          </w:tcPr>
          <w:p w14:paraId="0C52766A" w14:textId="77777777" w:rsidR="00AE5EEA" w:rsidRDefault="00D119BE" w:rsidP="00814A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14779316" w14:textId="77777777" w:rsidR="00112EC3" w:rsidRDefault="00112EC3" w:rsidP="00814A5C">
            <w:pPr>
              <w:spacing w:before="0" w:after="0"/>
              <w:jc w:val="right"/>
              <w:rPr>
                <w:sz w:val="20"/>
              </w:rPr>
            </w:pPr>
          </w:p>
          <w:p w14:paraId="4A667E0C" w14:textId="0EA2BE9F" w:rsidR="00112EC3" w:rsidRPr="004E5169" w:rsidRDefault="00112EC3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D119BE" w:rsidRPr="004E5169" w14:paraId="4241EC88" w14:textId="77777777" w:rsidTr="004A5027">
        <w:tc>
          <w:tcPr>
            <w:tcW w:w="9355" w:type="dxa"/>
            <w:gridSpan w:val="3"/>
          </w:tcPr>
          <w:p w14:paraId="3552BDA3" w14:textId="1029FCEB" w:rsidR="00D119BE" w:rsidRPr="002A03C2" w:rsidRDefault="00F91EDC" w:rsidP="002A03C2">
            <w:pPr>
              <w:spacing w:before="120" w:after="0"/>
              <w:rPr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Advanced Chemistr</w:t>
            </w:r>
            <w:r w:rsidR="002A03C2">
              <w:rPr>
                <w:b/>
                <w:color w:val="0000FF"/>
                <w:sz w:val="20"/>
              </w:rPr>
              <w:t>y/Science Electives</w:t>
            </w:r>
            <w:r w:rsidR="00EC10F5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>
              <w:rPr>
                <w:b/>
                <w:color w:val="0000FF"/>
                <w:sz w:val="20"/>
              </w:rPr>
              <w:t xml:space="preserve"> (6</w:t>
            </w:r>
            <w:r w:rsidR="00D119BE"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D119BE" w:rsidRPr="004E5169" w14:paraId="60FD2186" w14:textId="77777777" w:rsidTr="004A5027">
        <w:tc>
          <w:tcPr>
            <w:tcW w:w="2605" w:type="dxa"/>
          </w:tcPr>
          <w:p w14:paraId="761C00D5" w14:textId="77777777" w:rsidR="00D119BE" w:rsidRPr="004E5169" w:rsidRDefault="00D119BE" w:rsidP="00D119BE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580" w:type="dxa"/>
          </w:tcPr>
          <w:p w14:paraId="2B58ED02" w14:textId="77777777" w:rsidR="00D119BE" w:rsidRPr="004E5169" w:rsidRDefault="00A03127" w:rsidP="001D52A1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Advanced Chemistry Course</w:t>
            </w:r>
            <w:r w:rsidR="00E8695C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0D89227F" w14:textId="77777777" w:rsidR="00D119BE" w:rsidRPr="004E5169" w:rsidRDefault="00D119BE" w:rsidP="00814A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D119BE" w:rsidRPr="004E5169" w14:paraId="7AAAE28A" w14:textId="77777777" w:rsidTr="004A5027">
        <w:tc>
          <w:tcPr>
            <w:tcW w:w="2605" w:type="dxa"/>
          </w:tcPr>
          <w:p w14:paraId="69FC0524" w14:textId="77777777" w:rsidR="00D119BE" w:rsidRPr="004E5169" w:rsidRDefault="00D119BE" w:rsidP="00D119BE">
            <w:pPr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045E32C3" w14:textId="77777777" w:rsidR="00D119BE" w:rsidRPr="004E5169" w:rsidRDefault="00D119BE" w:rsidP="001D52A1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 xml:space="preserve">Advanced </w:t>
            </w:r>
            <w:r w:rsidR="001D52A1">
              <w:rPr>
                <w:sz w:val="20"/>
              </w:rPr>
              <w:t>Science</w:t>
            </w:r>
            <w:r w:rsidRPr="004E5169">
              <w:rPr>
                <w:sz w:val="20"/>
              </w:rPr>
              <w:t xml:space="preserve"> Course</w:t>
            </w:r>
            <w:r w:rsidR="00E8695C">
              <w:rPr>
                <w:sz w:val="20"/>
              </w:rPr>
              <w:t xml:space="preserve"> </w:t>
            </w:r>
          </w:p>
        </w:tc>
        <w:tc>
          <w:tcPr>
            <w:tcW w:w="1170" w:type="dxa"/>
          </w:tcPr>
          <w:p w14:paraId="2CCE1FE8" w14:textId="77777777" w:rsidR="00D119BE" w:rsidRPr="004E5169" w:rsidRDefault="00D119BE" w:rsidP="00814A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1D52A1" w:rsidRPr="004E5169" w14:paraId="7A9DACED" w14:textId="77777777" w:rsidTr="004A5027">
        <w:tc>
          <w:tcPr>
            <w:tcW w:w="8185" w:type="dxa"/>
            <w:gridSpan w:val="2"/>
          </w:tcPr>
          <w:p w14:paraId="08C1D17B" w14:textId="77777777" w:rsidR="001D52A1" w:rsidRPr="00B44FEF" w:rsidRDefault="00B44FEF" w:rsidP="00363B57">
            <w:pPr>
              <w:spacing w:before="120" w:after="12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1D52A1" w:rsidRPr="00B44FEF">
              <w:rPr>
                <w:i/>
                <w:sz w:val="20"/>
              </w:rPr>
              <w:t>Recommendations for Advanced Science Course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170" w:type="dxa"/>
          </w:tcPr>
          <w:p w14:paraId="0E8E0D37" w14:textId="77777777" w:rsidR="001D52A1" w:rsidRPr="004E5169" w:rsidRDefault="001D52A1" w:rsidP="00DD25DC">
            <w:pPr>
              <w:spacing w:before="0" w:after="0"/>
              <w:rPr>
                <w:sz w:val="20"/>
              </w:rPr>
            </w:pPr>
          </w:p>
        </w:tc>
      </w:tr>
      <w:tr w:rsidR="00CB1BE1" w:rsidRPr="004E5169" w14:paraId="74C3B848" w14:textId="77777777" w:rsidTr="004A5027">
        <w:tc>
          <w:tcPr>
            <w:tcW w:w="2605" w:type="dxa"/>
          </w:tcPr>
          <w:p w14:paraId="0DFFF7E9" w14:textId="77777777" w:rsidR="00CB1BE1" w:rsidRDefault="0013533A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</w:t>
            </w:r>
            <w:r w:rsidR="00260B9B">
              <w:rPr>
                <w:sz w:val="20"/>
              </w:rPr>
              <w:t>:4520</w:t>
            </w:r>
          </w:p>
        </w:tc>
        <w:tc>
          <w:tcPr>
            <w:tcW w:w="5580" w:type="dxa"/>
          </w:tcPr>
          <w:p w14:paraId="2FD66A35" w14:textId="77777777" w:rsidR="00CB1BE1" w:rsidRDefault="00CB1BE1" w:rsidP="0072732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Isotope Geochemistry</w:t>
            </w:r>
          </w:p>
        </w:tc>
        <w:tc>
          <w:tcPr>
            <w:tcW w:w="1170" w:type="dxa"/>
          </w:tcPr>
          <w:p w14:paraId="4FB52E72" w14:textId="77777777" w:rsidR="00CB1BE1" w:rsidRDefault="006125CD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CB1BE1" w:rsidRPr="004E5169" w14:paraId="1FC10FA4" w14:textId="77777777" w:rsidTr="004A5027">
        <w:tc>
          <w:tcPr>
            <w:tcW w:w="2605" w:type="dxa"/>
          </w:tcPr>
          <w:p w14:paraId="13819F70" w14:textId="77777777" w:rsidR="00CB1BE1" w:rsidRDefault="00F3122C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CEE:5154</w:t>
            </w:r>
          </w:p>
        </w:tc>
        <w:tc>
          <w:tcPr>
            <w:tcW w:w="5580" w:type="dxa"/>
          </w:tcPr>
          <w:p w14:paraId="6ECE5A23" w14:textId="77777777" w:rsidR="00CB1BE1" w:rsidRDefault="00CB1BE1" w:rsidP="0072732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Environmental Microbiology</w:t>
            </w:r>
          </w:p>
        </w:tc>
        <w:tc>
          <w:tcPr>
            <w:tcW w:w="1170" w:type="dxa"/>
          </w:tcPr>
          <w:p w14:paraId="7D64D15E" w14:textId="77777777" w:rsidR="00CD5364" w:rsidRDefault="006125CD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CD5364" w:rsidRPr="004E5169" w14:paraId="7FD789E4" w14:textId="77777777" w:rsidTr="004A5027">
        <w:tc>
          <w:tcPr>
            <w:tcW w:w="2605" w:type="dxa"/>
          </w:tcPr>
          <w:p w14:paraId="4C81D03B" w14:textId="647B3FB2" w:rsidR="00CD5364" w:rsidRDefault="00F3122C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OEH:</w:t>
            </w:r>
            <w:r w:rsidR="00472174">
              <w:rPr>
                <w:sz w:val="20"/>
              </w:rPr>
              <w:t>6710</w:t>
            </w:r>
          </w:p>
        </w:tc>
        <w:tc>
          <w:tcPr>
            <w:tcW w:w="5580" w:type="dxa"/>
          </w:tcPr>
          <w:p w14:paraId="2B1E567B" w14:textId="04B9DF37" w:rsidR="00CD5364" w:rsidRDefault="00472174" w:rsidP="0072732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Human Toxicology and Risk Assessment</w:t>
            </w:r>
          </w:p>
        </w:tc>
        <w:tc>
          <w:tcPr>
            <w:tcW w:w="1170" w:type="dxa"/>
          </w:tcPr>
          <w:p w14:paraId="45E86781" w14:textId="77777777" w:rsidR="00CD5364" w:rsidRDefault="00CD5364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A02DBA" w:rsidRPr="004E5169" w14:paraId="26651DAF" w14:textId="77777777" w:rsidTr="004A5027">
        <w:tc>
          <w:tcPr>
            <w:tcW w:w="2605" w:type="dxa"/>
          </w:tcPr>
          <w:p w14:paraId="0AD1DB5B" w14:textId="77777777" w:rsidR="00A02DBA" w:rsidRPr="004E5169" w:rsidRDefault="00AE6EFC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CBE:5152</w:t>
            </w:r>
          </w:p>
        </w:tc>
        <w:tc>
          <w:tcPr>
            <w:tcW w:w="5580" w:type="dxa"/>
          </w:tcPr>
          <w:p w14:paraId="2FD8D859" w14:textId="77777777" w:rsidR="00A02DBA" w:rsidRPr="004E5169" w:rsidRDefault="00A02DBA" w:rsidP="00DD1366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 xml:space="preserve">Environmental Chemistry </w:t>
            </w:r>
            <w:r>
              <w:rPr>
                <w:sz w:val="20"/>
              </w:rPr>
              <w:t>I</w:t>
            </w:r>
          </w:p>
        </w:tc>
        <w:tc>
          <w:tcPr>
            <w:tcW w:w="1170" w:type="dxa"/>
          </w:tcPr>
          <w:p w14:paraId="2CF0A134" w14:textId="77777777" w:rsidR="00A02DBA" w:rsidRPr="004E5169" w:rsidRDefault="00A02DBA" w:rsidP="00814A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150CA4" w:rsidRPr="004E5169" w14:paraId="4CEB617F" w14:textId="77777777" w:rsidTr="004A5027">
        <w:tc>
          <w:tcPr>
            <w:tcW w:w="2605" w:type="dxa"/>
          </w:tcPr>
          <w:p w14:paraId="03E57C72" w14:textId="63D665A7" w:rsidR="00150CA4" w:rsidRPr="00F41C86" w:rsidRDefault="00150CA4" w:rsidP="00814A5C">
            <w:pPr>
              <w:spacing w:before="0" w:after="0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CBE: 5415</w:t>
            </w:r>
          </w:p>
        </w:tc>
        <w:tc>
          <w:tcPr>
            <w:tcW w:w="5580" w:type="dxa"/>
          </w:tcPr>
          <w:p w14:paraId="15E3D26C" w14:textId="6DB65612" w:rsidR="00150CA4" w:rsidRPr="00F41C86" w:rsidRDefault="00150CA4" w:rsidP="00150CA4">
            <w:pPr>
              <w:spacing w:before="0" w:after="0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 xml:space="preserve">Satellite image processing and remote sensing of atmosphere </w:t>
            </w:r>
          </w:p>
        </w:tc>
        <w:tc>
          <w:tcPr>
            <w:tcW w:w="1170" w:type="dxa"/>
          </w:tcPr>
          <w:p w14:paraId="600C24C4" w14:textId="4F6CB0C8" w:rsidR="00150CA4" w:rsidRPr="00F41C86" w:rsidRDefault="00150CA4" w:rsidP="00814A5C">
            <w:pPr>
              <w:spacing w:before="0" w:after="0"/>
              <w:jc w:val="right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3.s.h.</w:t>
            </w:r>
          </w:p>
        </w:tc>
      </w:tr>
      <w:tr w:rsidR="00150CA4" w:rsidRPr="004E5169" w14:paraId="3F829AC9" w14:textId="77777777" w:rsidTr="004A5027">
        <w:tc>
          <w:tcPr>
            <w:tcW w:w="2605" w:type="dxa"/>
          </w:tcPr>
          <w:p w14:paraId="2E814678" w14:textId="06E7D45D" w:rsidR="00150CA4" w:rsidRPr="00F41C86" w:rsidRDefault="00150CA4" w:rsidP="00814A5C">
            <w:pPr>
              <w:spacing w:before="0" w:after="0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CBE: 5417</w:t>
            </w:r>
          </w:p>
        </w:tc>
        <w:tc>
          <w:tcPr>
            <w:tcW w:w="5580" w:type="dxa"/>
          </w:tcPr>
          <w:p w14:paraId="30793952" w14:textId="0EC39B8B" w:rsidR="00150CA4" w:rsidRPr="00F41C86" w:rsidRDefault="00150CA4" w:rsidP="00150CA4">
            <w:pPr>
              <w:spacing w:before="0" w:after="0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Physical meteorology and atmospheric radiative transfer</w:t>
            </w:r>
          </w:p>
        </w:tc>
        <w:tc>
          <w:tcPr>
            <w:tcW w:w="1170" w:type="dxa"/>
          </w:tcPr>
          <w:p w14:paraId="3598BC75" w14:textId="72D92093" w:rsidR="00150CA4" w:rsidRPr="00F41C86" w:rsidRDefault="00150CA4" w:rsidP="00814A5C">
            <w:pPr>
              <w:spacing w:before="0" w:after="0"/>
              <w:jc w:val="right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3.s.h.</w:t>
            </w:r>
          </w:p>
        </w:tc>
      </w:tr>
      <w:tr w:rsidR="00CD5364" w:rsidRPr="004E5169" w14:paraId="6069A770" w14:textId="77777777" w:rsidTr="004A5027">
        <w:tc>
          <w:tcPr>
            <w:tcW w:w="2605" w:type="dxa"/>
          </w:tcPr>
          <w:p w14:paraId="10309B98" w14:textId="77777777" w:rsidR="00CD5364" w:rsidRDefault="000425F3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CHEM:5438</w:t>
            </w:r>
          </w:p>
        </w:tc>
        <w:tc>
          <w:tcPr>
            <w:tcW w:w="5580" w:type="dxa"/>
          </w:tcPr>
          <w:p w14:paraId="33CDC19A" w14:textId="77777777" w:rsidR="00CD5364" w:rsidRDefault="00CD5364" w:rsidP="0072732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Surface Chemistry and Heterogeneous Processes</w:t>
            </w:r>
          </w:p>
        </w:tc>
        <w:tc>
          <w:tcPr>
            <w:tcW w:w="1170" w:type="dxa"/>
          </w:tcPr>
          <w:p w14:paraId="7789114D" w14:textId="77777777" w:rsidR="00CD5364" w:rsidRDefault="00CD5364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4E470A" w:rsidRPr="004E5169" w14:paraId="26D19A27" w14:textId="77777777" w:rsidTr="004A5027">
        <w:tc>
          <w:tcPr>
            <w:tcW w:w="2605" w:type="dxa"/>
          </w:tcPr>
          <w:p w14:paraId="50496641" w14:textId="77777777" w:rsidR="004E470A" w:rsidRDefault="004E470A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CBE:5425</w:t>
            </w:r>
          </w:p>
        </w:tc>
        <w:tc>
          <w:tcPr>
            <w:tcW w:w="5580" w:type="dxa"/>
          </w:tcPr>
          <w:p w14:paraId="2AE49B0A" w14:textId="77777777" w:rsidR="004E470A" w:rsidRDefault="004E470A" w:rsidP="005276E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Atmospheric Chemistry &amp; Physics</w:t>
            </w:r>
          </w:p>
        </w:tc>
        <w:tc>
          <w:tcPr>
            <w:tcW w:w="1170" w:type="dxa"/>
          </w:tcPr>
          <w:p w14:paraId="1F1C96CB" w14:textId="77777777" w:rsidR="004E470A" w:rsidRPr="004E5169" w:rsidRDefault="004E470A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4E470A" w14:paraId="33951B1B" w14:textId="77777777" w:rsidTr="004A5027">
        <w:tc>
          <w:tcPr>
            <w:tcW w:w="2605" w:type="dxa"/>
          </w:tcPr>
          <w:p w14:paraId="52138AAE" w14:textId="77777777" w:rsidR="004E470A" w:rsidRDefault="004E470A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EES:4490</w:t>
            </w:r>
          </w:p>
        </w:tc>
        <w:tc>
          <w:tcPr>
            <w:tcW w:w="5580" w:type="dxa"/>
          </w:tcPr>
          <w:p w14:paraId="52BC1E1C" w14:textId="77777777" w:rsidR="004E470A" w:rsidRDefault="004E470A" w:rsidP="005276E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Elements of Geochemistry</w:t>
            </w:r>
          </w:p>
        </w:tc>
        <w:tc>
          <w:tcPr>
            <w:tcW w:w="1170" w:type="dxa"/>
          </w:tcPr>
          <w:p w14:paraId="15DBFD67" w14:textId="77777777" w:rsidR="004E470A" w:rsidRDefault="004E470A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4E470A" w:rsidRPr="004E5169" w14:paraId="5D76EF8F" w14:textId="77777777" w:rsidTr="004A5027">
        <w:tc>
          <w:tcPr>
            <w:tcW w:w="2605" w:type="dxa"/>
          </w:tcPr>
          <w:p w14:paraId="7A3DA79B" w14:textId="77777777" w:rsidR="004E470A" w:rsidRPr="004E5169" w:rsidRDefault="004E470A" w:rsidP="00814A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CHEM:4873</w:t>
            </w:r>
          </w:p>
        </w:tc>
        <w:tc>
          <w:tcPr>
            <w:tcW w:w="5580" w:type="dxa"/>
          </w:tcPr>
          <w:p w14:paraId="2A53EC7B" w14:textId="77777777" w:rsidR="004E470A" w:rsidRPr="004E5169" w:rsidRDefault="004E470A" w:rsidP="005276E4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Atmospheric and Environmental Chemistry</w:t>
            </w:r>
          </w:p>
        </w:tc>
        <w:tc>
          <w:tcPr>
            <w:tcW w:w="1170" w:type="dxa"/>
          </w:tcPr>
          <w:p w14:paraId="70A3F83B" w14:textId="77777777" w:rsidR="004E470A" w:rsidRPr="004E5169" w:rsidRDefault="004E470A" w:rsidP="00814A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2A03C2" w:rsidRPr="004E5169" w14:paraId="56B050CF" w14:textId="77777777" w:rsidTr="004A5027">
        <w:tc>
          <w:tcPr>
            <w:tcW w:w="2605" w:type="dxa"/>
          </w:tcPr>
          <w:p w14:paraId="36D1322B" w14:textId="77777777" w:rsidR="002A03C2" w:rsidRPr="004E5169" w:rsidRDefault="002A03C2" w:rsidP="00814A5C">
            <w:pPr>
              <w:spacing w:before="0" w:after="0"/>
              <w:rPr>
                <w:sz w:val="20"/>
              </w:rPr>
            </w:pPr>
            <w:r w:rsidRPr="002A03C2">
              <w:rPr>
                <w:sz w:val="20"/>
              </w:rPr>
              <w:t>CHE</w:t>
            </w:r>
            <w:r>
              <w:rPr>
                <w:sz w:val="20"/>
              </w:rPr>
              <w:t>M</w:t>
            </w:r>
            <w:r w:rsidRPr="002A03C2">
              <w:rPr>
                <w:sz w:val="20"/>
              </w:rPr>
              <w:t>:5107</w:t>
            </w:r>
          </w:p>
        </w:tc>
        <w:tc>
          <w:tcPr>
            <w:tcW w:w="5580" w:type="dxa"/>
          </w:tcPr>
          <w:p w14:paraId="127E60B5" w14:textId="77777777" w:rsidR="002A03C2" w:rsidRPr="004E5169" w:rsidRDefault="002A03C2" w:rsidP="005276E4">
            <w:pPr>
              <w:spacing w:before="0" w:after="0"/>
              <w:rPr>
                <w:sz w:val="20"/>
              </w:rPr>
            </w:pPr>
            <w:r w:rsidRPr="002A03C2">
              <w:rPr>
                <w:sz w:val="20"/>
              </w:rPr>
              <w:t>Electrochemistry</w:t>
            </w:r>
          </w:p>
        </w:tc>
        <w:tc>
          <w:tcPr>
            <w:tcW w:w="1170" w:type="dxa"/>
          </w:tcPr>
          <w:p w14:paraId="1550C55D" w14:textId="77777777" w:rsidR="002A03C2" w:rsidRPr="004E5169" w:rsidRDefault="00814A5C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  <w:r w:rsidR="002A03C2" w:rsidRPr="002A03C2">
              <w:rPr>
                <w:sz w:val="20"/>
              </w:rPr>
              <w:t xml:space="preserve">3 </w:t>
            </w:r>
            <w:proofErr w:type="spellStart"/>
            <w:r w:rsidR="002A03C2" w:rsidRPr="002A03C2">
              <w:rPr>
                <w:sz w:val="20"/>
              </w:rPr>
              <w:t>s.h.</w:t>
            </w:r>
            <w:proofErr w:type="spellEnd"/>
          </w:p>
        </w:tc>
      </w:tr>
      <w:tr w:rsidR="002A03C2" w:rsidRPr="004E5169" w14:paraId="1A7675FD" w14:textId="77777777" w:rsidTr="004A5027">
        <w:tc>
          <w:tcPr>
            <w:tcW w:w="2605" w:type="dxa"/>
          </w:tcPr>
          <w:p w14:paraId="4518EEBD" w14:textId="77777777" w:rsidR="002A03C2" w:rsidRPr="004E5169" w:rsidRDefault="002A03C2" w:rsidP="00814A5C">
            <w:pPr>
              <w:spacing w:before="0" w:after="0"/>
              <w:rPr>
                <w:sz w:val="20"/>
              </w:rPr>
            </w:pPr>
            <w:r w:rsidRPr="00DD09E0">
              <w:rPr>
                <w:sz w:val="20"/>
              </w:rPr>
              <w:t>3000-level</w:t>
            </w:r>
            <w:r>
              <w:rPr>
                <w:sz w:val="20"/>
              </w:rPr>
              <w:t xml:space="preserve"> </w:t>
            </w:r>
            <w:r w:rsidRPr="00DD09E0">
              <w:rPr>
                <w:sz w:val="20"/>
              </w:rPr>
              <w:t>or higher</w:t>
            </w:r>
          </w:p>
        </w:tc>
        <w:tc>
          <w:tcPr>
            <w:tcW w:w="5580" w:type="dxa"/>
          </w:tcPr>
          <w:p w14:paraId="688BA4D2" w14:textId="49FC2A88" w:rsidR="002A03C2" w:rsidRPr="004E5169" w:rsidRDefault="003E43E1" w:rsidP="005276E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</w:t>
            </w:r>
            <w:r w:rsidR="002A03C2">
              <w:rPr>
                <w:sz w:val="20"/>
              </w:rPr>
              <w:t>ourses in Geoscience</w:t>
            </w:r>
            <w:r w:rsidR="002A03C2" w:rsidRPr="004E5169">
              <w:rPr>
                <w:sz w:val="20"/>
              </w:rPr>
              <w:t xml:space="preserve">, </w:t>
            </w:r>
            <w:r w:rsidR="002A03C2">
              <w:rPr>
                <w:sz w:val="20"/>
              </w:rPr>
              <w:t xml:space="preserve">Occupational &amp; Environmental Health, </w:t>
            </w:r>
            <w:r w:rsidR="002A03C2" w:rsidRPr="004E5169">
              <w:rPr>
                <w:sz w:val="20"/>
              </w:rPr>
              <w:t xml:space="preserve">Chemistry, </w:t>
            </w:r>
            <w:r w:rsidR="002A03C2">
              <w:rPr>
                <w:sz w:val="20"/>
              </w:rPr>
              <w:t xml:space="preserve">and </w:t>
            </w:r>
            <w:r w:rsidR="002A03C2" w:rsidRPr="004E5169">
              <w:rPr>
                <w:sz w:val="20"/>
              </w:rPr>
              <w:t>Geography</w:t>
            </w:r>
          </w:p>
        </w:tc>
        <w:tc>
          <w:tcPr>
            <w:tcW w:w="1170" w:type="dxa"/>
          </w:tcPr>
          <w:p w14:paraId="503EF629" w14:textId="77777777" w:rsidR="002A03C2" w:rsidRPr="004E5169" w:rsidRDefault="002A03C2" w:rsidP="005276E4">
            <w:pPr>
              <w:spacing w:before="0" w:after="0"/>
              <w:rPr>
                <w:sz w:val="20"/>
              </w:rPr>
            </w:pPr>
          </w:p>
        </w:tc>
      </w:tr>
    </w:tbl>
    <w:p w14:paraId="29812B89" w14:textId="77777777" w:rsidR="00D119BE" w:rsidRPr="004E5169" w:rsidRDefault="00D119BE" w:rsidP="00057A2D">
      <w:pPr>
        <w:spacing w:before="120" w:after="0"/>
        <w:rPr>
          <w:b/>
          <w:color w:val="0000FF"/>
          <w:sz w:val="20"/>
        </w:rPr>
      </w:pPr>
      <w:r w:rsidRPr="004E5169">
        <w:rPr>
          <w:b/>
          <w:color w:val="0000FF"/>
          <w:sz w:val="20"/>
        </w:rPr>
        <w:t>Free Electives (</w:t>
      </w:r>
      <w:r w:rsidR="005F736B">
        <w:rPr>
          <w:b/>
          <w:color w:val="0000FF"/>
          <w:sz w:val="20"/>
        </w:rPr>
        <w:t>12</w:t>
      </w:r>
      <w:r w:rsidRPr="004E5169">
        <w:rPr>
          <w:b/>
          <w:color w:val="0000FF"/>
          <w:sz w:val="20"/>
        </w:rPr>
        <w:t xml:space="preserve"> semester hours)</w:t>
      </w:r>
    </w:p>
    <w:p w14:paraId="70B7CAA8" w14:textId="2382AA23" w:rsidR="0086367E" w:rsidRPr="004E5169" w:rsidRDefault="00D119BE" w:rsidP="00D119BE">
      <w:pPr>
        <w:spacing w:before="0" w:after="0"/>
        <w:rPr>
          <w:sz w:val="20"/>
        </w:rPr>
      </w:pPr>
      <w:r w:rsidRPr="004E5169">
        <w:rPr>
          <w:sz w:val="20"/>
        </w:rPr>
        <w:t xml:space="preserve">Choose at least 3 </w:t>
      </w:r>
      <w:proofErr w:type="spellStart"/>
      <w:r w:rsidRPr="004E5169">
        <w:rPr>
          <w:sz w:val="20"/>
        </w:rPr>
        <w:t>s.h.</w:t>
      </w:r>
      <w:proofErr w:type="spellEnd"/>
      <w:r w:rsidRPr="004E5169">
        <w:rPr>
          <w:sz w:val="20"/>
        </w:rPr>
        <w:t xml:space="preserve"> from the </w:t>
      </w:r>
      <w:r w:rsidRPr="004E5169">
        <w:rPr>
          <w:color w:val="0000FF"/>
          <w:sz w:val="20"/>
        </w:rPr>
        <w:t>Engineering</w:t>
      </w:r>
      <w:r w:rsidRPr="004E5169">
        <w:rPr>
          <w:sz w:val="20"/>
        </w:rPr>
        <w:t xml:space="preserve"> course list and 3 </w:t>
      </w:r>
      <w:proofErr w:type="spellStart"/>
      <w:r w:rsidRPr="004E5169">
        <w:rPr>
          <w:sz w:val="20"/>
        </w:rPr>
        <w:t>s.h.</w:t>
      </w:r>
      <w:proofErr w:type="spellEnd"/>
      <w:r w:rsidRPr="004E5169">
        <w:rPr>
          <w:sz w:val="20"/>
        </w:rPr>
        <w:t xml:space="preserve"> from the </w:t>
      </w:r>
      <w:r w:rsidR="00255D28" w:rsidRPr="00255D28">
        <w:rPr>
          <w:color w:val="0033CC"/>
          <w:sz w:val="20"/>
        </w:rPr>
        <w:t xml:space="preserve">Advanced </w:t>
      </w:r>
      <w:r w:rsidRPr="00255D28">
        <w:rPr>
          <w:color w:val="0033CC"/>
          <w:sz w:val="20"/>
        </w:rPr>
        <w:t xml:space="preserve">Science </w:t>
      </w:r>
      <w:r w:rsidRPr="00255D28">
        <w:rPr>
          <w:sz w:val="20"/>
        </w:rPr>
        <w:t>course</w:t>
      </w:r>
      <w:r w:rsidRPr="004E5169">
        <w:rPr>
          <w:sz w:val="20"/>
        </w:rPr>
        <w:t xml:space="preserve"> list</w:t>
      </w:r>
      <w:r w:rsidR="00255D28">
        <w:rPr>
          <w:sz w:val="20"/>
        </w:rPr>
        <w:t xml:space="preserve"> (see above)</w:t>
      </w:r>
      <w:r w:rsidRPr="004E5169">
        <w:rPr>
          <w:sz w:val="20"/>
        </w:rPr>
        <w:t>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5"/>
        <w:gridCol w:w="5580"/>
        <w:gridCol w:w="1170"/>
      </w:tblGrid>
      <w:tr w:rsidR="0086367E" w:rsidRPr="004E5169" w14:paraId="0DB45CE9" w14:textId="77777777" w:rsidTr="004A5027">
        <w:tc>
          <w:tcPr>
            <w:tcW w:w="2605" w:type="dxa"/>
          </w:tcPr>
          <w:p w14:paraId="55E66FEA" w14:textId="77777777" w:rsidR="0086367E" w:rsidRPr="00687FB9" w:rsidRDefault="00687FB9" w:rsidP="00687FB9">
            <w:pPr>
              <w:spacing w:before="0" w:after="0"/>
              <w:ind w:left="-14"/>
              <w:rPr>
                <w:color w:val="000000"/>
                <w:sz w:val="20"/>
              </w:rPr>
            </w:pPr>
            <w:r>
              <w:rPr>
                <w:b/>
                <w:color w:val="0000FF"/>
                <w:sz w:val="20"/>
              </w:rPr>
              <w:t>Required Course</w:t>
            </w:r>
            <w:r w:rsidRPr="00255D28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580" w:type="dxa"/>
          </w:tcPr>
          <w:p w14:paraId="0460389B" w14:textId="77777777" w:rsidR="0086367E" w:rsidRPr="004E5169" w:rsidRDefault="0086367E" w:rsidP="00186A7D">
            <w:pPr>
              <w:spacing w:before="0" w:after="0"/>
              <w:rPr>
                <w:b/>
                <w:color w:val="0000FF"/>
                <w:sz w:val="20"/>
              </w:rPr>
            </w:pPr>
          </w:p>
        </w:tc>
        <w:tc>
          <w:tcPr>
            <w:tcW w:w="1170" w:type="dxa"/>
          </w:tcPr>
          <w:p w14:paraId="7A68488E" w14:textId="77777777" w:rsidR="0086367E" w:rsidRPr="004E5169" w:rsidRDefault="0086367E" w:rsidP="00186A7D">
            <w:pPr>
              <w:spacing w:before="0" w:after="0"/>
              <w:rPr>
                <w:b/>
                <w:color w:val="0000FF"/>
                <w:sz w:val="20"/>
              </w:rPr>
            </w:pPr>
          </w:p>
        </w:tc>
      </w:tr>
      <w:tr w:rsidR="00CB1BE1" w:rsidRPr="004E5169" w14:paraId="57C3FC9E" w14:textId="77777777" w:rsidTr="004A5027">
        <w:tc>
          <w:tcPr>
            <w:tcW w:w="2605" w:type="dxa"/>
          </w:tcPr>
          <w:p w14:paraId="1B7117E7" w14:textId="0A5CE0ED" w:rsidR="00687FB9" w:rsidRDefault="00586ABB" w:rsidP="007420DD">
            <w:pPr>
              <w:spacing w:before="0" w:after="0"/>
              <w:ind w:left="-14"/>
              <w:rPr>
                <w:color w:val="000000"/>
                <w:sz w:val="20"/>
              </w:rPr>
            </w:pPr>
            <w:r w:rsidRPr="00255D28">
              <w:rPr>
                <w:color w:val="000000"/>
                <w:sz w:val="20"/>
              </w:rPr>
              <w:t>CBE:5405</w:t>
            </w:r>
          </w:p>
          <w:p w14:paraId="5CAEB156" w14:textId="77777777" w:rsidR="00687FB9" w:rsidRPr="00255D28" w:rsidRDefault="00687FB9" w:rsidP="00814A5C">
            <w:pPr>
              <w:spacing w:before="0" w:after="0"/>
              <w:ind w:left="-14"/>
              <w:rPr>
                <w:color w:val="000000"/>
                <w:sz w:val="20"/>
              </w:rPr>
            </w:pPr>
          </w:p>
          <w:p w14:paraId="34D627D4" w14:textId="0DDDE3C5" w:rsidR="004E470A" w:rsidRPr="00255D28" w:rsidRDefault="004E470A" w:rsidP="00B91070">
            <w:pPr>
              <w:spacing w:before="0" w:after="0"/>
              <w:rPr>
                <w:color w:val="000000"/>
                <w:sz w:val="20"/>
              </w:rPr>
            </w:pPr>
          </w:p>
          <w:p w14:paraId="16C2C5F6" w14:textId="497991A3" w:rsidR="00CB1BE1" w:rsidRPr="00255D28" w:rsidRDefault="00B91070" w:rsidP="00B91070">
            <w:pPr>
              <w:spacing w:before="0" w:after="0"/>
              <w:ind w:left="-14"/>
              <w:rPr>
                <w:color w:val="000000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Engineering Elective</w:t>
            </w:r>
            <w:r>
              <w:rPr>
                <w:b/>
                <w:color w:val="0000FF"/>
                <w:sz w:val="20"/>
              </w:rPr>
              <w:t>s</w:t>
            </w:r>
          </w:p>
        </w:tc>
        <w:tc>
          <w:tcPr>
            <w:tcW w:w="5580" w:type="dxa"/>
          </w:tcPr>
          <w:p w14:paraId="7EE33681" w14:textId="6685DBF4" w:rsidR="00687FB9" w:rsidRDefault="004E470A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color w:val="000000"/>
                <w:sz w:val="20"/>
              </w:rPr>
            </w:pPr>
            <w:r w:rsidRPr="00255D28">
              <w:rPr>
                <w:rFonts w:eastAsia="Times New Roman"/>
                <w:bCs/>
                <w:snapToGrid/>
                <w:color w:val="000000"/>
                <w:sz w:val="20"/>
              </w:rPr>
              <w:t>Green Chemical and Energy Technologies (</w:t>
            </w:r>
            <w:r w:rsidRPr="00687FB9">
              <w:rPr>
                <w:rFonts w:eastAsia="Times New Roman"/>
                <w:bCs/>
                <w:i/>
                <w:snapToGrid/>
                <w:color w:val="000000"/>
                <w:sz w:val="20"/>
              </w:rPr>
              <w:t>spring of odd years</w:t>
            </w:r>
            <w:r w:rsidRPr="00255D28">
              <w:rPr>
                <w:rFonts w:eastAsia="Times New Roman"/>
                <w:bCs/>
                <w:snapToGrid/>
                <w:color w:val="000000"/>
                <w:sz w:val="20"/>
              </w:rPr>
              <w:t>)</w:t>
            </w:r>
          </w:p>
          <w:p w14:paraId="38540552" w14:textId="77777777" w:rsidR="007420DD" w:rsidRPr="00255D28" w:rsidRDefault="007420DD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color w:val="000000"/>
                <w:sz w:val="20"/>
              </w:rPr>
            </w:pPr>
          </w:p>
          <w:p w14:paraId="6DAEFA55" w14:textId="77777777" w:rsidR="00687FB9" w:rsidRDefault="00687FB9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color w:val="000000"/>
                <w:sz w:val="20"/>
              </w:rPr>
            </w:pPr>
          </w:p>
          <w:p w14:paraId="6CC6784D" w14:textId="72A1A400" w:rsidR="00CB1BE1" w:rsidRPr="00255D28" w:rsidRDefault="00CB1BE1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napToGrid/>
                <w:color w:val="000000"/>
                <w:sz w:val="20"/>
              </w:rPr>
            </w:pPr>
          </w:p>
        </w:tc>
        <w:tc>
          <w:tcPr>
            <w:tcW w:w="1170" w:type="dxa"/>
          </w:tcPr>
          <w:p w14:paraId="150211B2" w14:textId="77777777" w:rsidR="00586ABB" w:rsidRPr="005276E4" w:rsidRDefault="004E470A" w:rsidP="00814A5C">
            <w:pPr>
              <w:spacing w:before="0" w:after="0"/>
              <w:jc w:val="right"/>
              <w:rPr>
                <w:color w:val="000000"/>
                <w:sz w:val="20"/>
              </w:rPr>
            </w:pPr>
            <w:r w:rsidRPr="005276E4">
              <w:rPr>
                <w:color w:val="000000"/>
                <w:sz w:val="20"/>
              </w:rPr>
              <w:t xml:space="preserve">3 </w:t>
            </w:r>
            <w:proofErr w:type="spellStart"/>
            <w:r w:rsidRPr="005276E4">
              <w:rPr>
                <w:color w:val="000000"/>
                <w:sz w:val="20"/>
              </w:rPr>
              <w:t>s.h.</w:t>
            </w:r>
            <w:proofErr w:type="spellEnd"/>
          </w:p>
          <w:p w14:paraId="49B38BC3" w14:textId="77777777" w:rsidR="00687FB9" w:rsidRDefault="00687FB9" w:rsidP="007420DD">
            <w:pPr>
              <w:spacing w:before="0" w:after="0"/>
              <w:ind w:right="400"/>
              <w:rPr>
                <w:color w:val="000000"/>
                <w:sz w:val="20"/>
              </w:rPr>
            </w:pPr>
          </w:p>
          <w:p w14:paraId="7833B309" w14:textId="77777777" w:rsidR="007420DD" w:rsidRDefault="007420DD" w:rsidP="00814A5C">
            <w:pPr>
              <w:spacing w:before="0" w:after="0"/>
              <w:jc w:val="right"/>
              <w:rPr>
                <w:color w:val="000000"/>
                <w:sz w:val="20"/>
              </w:rPr>
            </w:pPr>
          </w:p>
          <w:p w14:paraId="08058B77" w14:textId="3F36DF5E" w:rsidR="00CB1BE1" w:rsidRPr="00255D28" w:rsidRDefault="00CB1BE1" w:rsidP="00814A5C">
            <w:pPr>
              <w:spacing w:before="0" w:after="0"/>
              <w:jc w:val="right"/>
              <w:rPr>
                <w:color w:val="000000"/>
                <w:sz w:val="20"/>
              </w:rPr>
            </w:pPr>
          </w:p>
        </w:tc>
      </w:tr>
      <w:tr w:rsidR="00230798" w:rsidRPr="00F41C86" w14:paraId="20805F3A" w14:textId="77777777" w:rsidTr="004A5027">
        <w:tc>
          <w:tcPr>
            <w:tcW w:w="2605" w:type="dxa"/>
          </w:tcPr>
          <w:p w14:paraId="412B505E" w14:textId="3DDD12ED" w:rsidR="00230798" w:rsidRPr="00F41C86" w:rsidRDefault="00230798" w:rsidP="00814A5C">
            <w:pPr>
              <w:spacing w:before="0" w:after="0"/>
              <w:ind w:left="-14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ENGR:2995</w:t>
            </w:r>
          </w:p>
        </w:tc>
        <w:tc>
          <w:tcPr>
            <w:tcW w:w="5580" w:type="dxa"/>
          </w:tcPr>
          <w:p w14:paraId="35B6EA42" w14:textId="27B59525" w:rsidR="00230798" w:rsidRPr="00F41C86" w:rsidRDefault="00230798" w:rsidP="00A51949">
            <w:pPr>
              <w:widowControl/>
              <w:spacing w:before="0" w:after="0"/>
              <w:outlineLvl w:val="1"/>
              <w:rPr>
                <w:color w:val="000000" w:themeColor="text1"/>
                <w:sz w:val="20"/>
              </w:rPr>
            </w:pPr>
            <w:r w:rsidRPr="00230798">
              <w:rPr>
                <w:color w:val="000000" w:themeColor="text1"/>
                <w:sz w:val="20"/>
              </w:rPr>
              <w:t>Intro to AI and Machine Learning in Engineering</w:t>
            </w:r>
          </w:p>
        </w:tc>
        <w:tc>
          <w:tcPr>
            <w:tcW w:w="1170" w:type="dxa"/>
          </w:tcPr>
          <w:p w14:paraId="4545C416" w14:textId="4D4877E9" w:rsidR="00230798" w:rsidRPr="00F41C86" w:rsidRDefault="00230798" w:rsidP="00814A5C">
            <w:pPr>
              <w:spacing w:before="0" w:after="0"/>
              <w:jc w:val="righ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3 </w:t>
            </w:r>
            <w:proofErr w:type="spellStart"/>
            <w:r>
              <w:rPr>
                <w:color w:val="000000" w:themeColor="text1"/>
                <w:sz w:val="20"/>
              </w:rPr>
              <w:t>s.h.</w:t>
            </w:r>
            <w:proofErr w:type="spellEnd"/>
          </w:p>
        </w:tc>
      </w:tr>
      <w:tr w:rsidR="00F41C86" w:rsidRPr="00F41C86" w14:paraId="3B7C182E" w14:textId="77777777" w:rsidTr="004A5027">
        <w:tc>
          <w:tcPr>
            <w:tcW w:w="2605" w:type="dxa"/>
          </w:tcPr>
          <w:p w14:paraId="43989CB6" w14:textId="203B3131" w:rsidR="00150CA4" w:rsidRPr="00F41C86" w:rsidRDefault="00150CA4" w:rsidP="00814A5C">
            <w:pPr>
              <w:spacing w:before="0" w:after="0"/>
              <w:ind w:left="-14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CBE:2050</w:t>
            </w:r>
          </w:p>
        </w:tc>
        <w:tc>
          <w:tcPr>
            <w:tcW w:w="5580" w:type="dxa"/>
          </w:tcPr>
          <w:p w14:paraId="50C0D7A5" w14:textId="123A7E83" w:rsidR="00150CA4" w:rsidRPr="00F41C86" w:rsidRDefault="00150CA4" w:rsidP="00A51949">
            <w:pPr>
              <w:widowControl/>
              <w:spacing w:before="0" w:after="0"/>
              <w:outlineLvl w:val="1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Severe and Unusual Weather (offered online, Spring &amp; Fall)</w:t>
            </w:r>
          </w:p>
        </w:tc>
        <w:tc>
          <w:tcPr>
            <w:tcW w:w="1170" w:type="dxa"/>
          </w:tcPr>
          <w:p w14:paraId="111DB381" w14:textId="5AE2F582" w:rsidR="00150CA4" w:rsidRPr="00F41C86" w:rsidRDefault="00150CA4" w:rsidP="00814A5C">
            <w:pPr>
              <w:spacing w:before="0" w:after="0"/>
              <w:jc w:val="right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 xml:space="preserve">3 </w:t>
            </w:r>
            <w:proofErr w:type="spellStart"/>
            <w:r w:rsidRPr="00F41C86">
              <w:rPr>
                <w:color w:val="000000" w:themeColor="text1"/>
                <w:sz w:val="20"/>
              </w:rPr>
              <w:t>s.h.</w:t>
            </w:r>
            <w:proofErr w:type="spellEnd"/>
          </w:p>
        </w:tc>
      </w:tr>
      <w:tr w:rsidR="00F41C86" w:rsidRPr="00F41C86" w14:paraId="1BF6071A" w14:textId="77777777" w:rsidTr="004A5027">
        <w:tc>
          <w:tcPr>
            <w:tcW w:w="2605" w:type="dxa"/>
          </w:tcPr>
          <w:p w14:paraId="0D66B851" w14:textId="498F5091" w:rsidR="00150CA4" w:rsidRPr="00F41C86" w:rsidRDefault="00150CA4" w:rsidP="00814A5C">
            <w:pPr>
              <w:spacing w:before="0" w:after="0"/>
              <w:ind w:left="-14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CBE:2040</w:t>
            </w:r>
          </w:p>
        </w:tc>
        <w:tc>
          <w:tcPr>
            <w:tcW w:w="5580" w:type="dxa"/>
          </w:tcPr>
          <w:p w14:paraId="38B9C4EE" w14:textId="52A44774" w:rsidR="00150CA4" w:rsidRPr="00F41C86" w:rsidRDefault="00150CA4" w:rsidP="00A51949">
            <w:pPr>
              <w:widowControl/>
              <w:spacing w:before="0" w:after="0"/>
              <w:outlineLvl w:val="1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Environment, Energy, and Climate Change (offered online</w:t>
            </w:r>
            <w:r w:rsidR="0061745F" w:rsidRPr="00F41C86">
              <w:rPr>
                <w:color w:val="000000" w:themeColor="text1"/>
                <w:sz w:val="20"/>
              </w:rPr>
              <w:t xml:space="preserve"> Spring)</w:t>
            </w:r>
          </w:p>
        </w:tc>
        <w:tc>
          <w:tcPr>
            <w:tcW w:w="1170" w:type="dxa"/>
          </w:tcPr>
          <w:p w14:paraId="49C4BF91" w14:textId="1783FDE0" w:rsidR="00150CA4" w:rsidRPr="00F41C86" w:rsidRDefault="00150CA4" w:rsidP="00814A5C">
            <w:pPr>
              <w:spacing w:before="0" w:after="0"/>
              <w:jc w:val="right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 xml:space="preserve">3 </w:t>
            </w:r>
            <w:proofErr w:type="spellStart"/>
            <w:r w:rsidRPr="00F41C86">
              <w:rPr>
                <w:color w:val="000000" w:themeColor="text1"/>
                <w:sz w:val="20"/>
              </w:rPr>
              <w:t>s.h.</w:t>
            </w:r>
            <w:proofErr w:type="spellEnd"/>
          </w:p>
        </w:tc>
      </w:tr>
      <w:tr w:rsidR="00EC10F5" w:rsidRPr="004E5169" w14:paraId="1A9BE9DC" w14:textId="77777777" w:rsidTr="004A5027">
        <w:tc>
          <w:tcPr>
            <w:tcW w:w="2605" w:type="dxa"/>
          </w:tcPr>
          <w:p w14:paraId="14BF0F92" w14:textId="77777777" w:rsidR="00EC10F5" w:rsidRPr="00BA2A49" w:rsidRDefault="00EC10F5" w:rsidP="00814A5C">
            <w:pPr>
              <w:spacing w:before="0" w:after="0"/>
              <w:ind w:left="-14"/>
              <w:rPr>
                <w:strike/>
                <w:color w:val="000000" w:themeColor="text1"/>
                <w:sz w:val="20"/>
              </w:rPr>
            </w:pPr>
            <w:r w:rsidRPr="00BA2A49">
              <w:rPr>
                <w:color w:val="000000" w:themeColor="text1"/>
                <w:sz w:val="20"/>
              </w:rPr>
              <w:t>CBE:4459</w:t>
            </w:r>
          </w:p>
        </w:tc>
        <w:tc>
          <w:tcPr>
            <w:tcW w:w="5580" w:type="dxa"/>
          </w:tcPr>
          <w:p w14:paraId="00C5032C" w14:textId="77777777" w:rsidR="00EC10F5" w:rsidRPr="00255D28" w:rsidRDefault="00EC10F5" w:rsidP="00A51949">
            <w:pPr>
              <w:widowControl/>
              <w:spacing w:before="0" w:after="0"/>
              <w:outlineLvl w:val="1"/>
              <w:rPr>
                <w:rFonts w:eastAsia="Times New Roman"/>
                <w:bCs/>
                <w:strike/>
                <w:snapToGrid/>
                <w:color w:val="FF0000"/>
                <w:sz w:val="20"/>
              </w:rPr>
            </w:pPr>
            <w:r w:rsidRPr="00255D28">
              <w:rPr>
                <w:sz w:val="20"/>
              </w:rPr>
              <w:t>Air Pollution Control Technology</w:t>
            </w:r>
          </w:p>
        </w:tc>
        <w:tc>
          <w:tcPr>
            <w:tcW w:w="1170" w:type="dxa"/>
          </w:tcPr>
          <w:p w14:paraId="21176C21" w14:textId="77777777" w:rsidR="00EC10F5" w:rsidRPr="004E470A" w:rsidRDefault="00EC10F5" w:rsidP="00814A5C">
            <w:pPr>
              <w:spacing w:before="0" w:after="0"/>
              <w:jc w:val="right"/>
              <w:rPr>
                <w:strike/>
                <w:color w:val="FF0000"/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EC10F5" w:rsidRPr="004E5169" w14:paraId="4450023D" w14:textId="77777777" w:rsidTr="004A5027">
        <w:tc>
          <w:tcPr>
            <w:tcW w:w="2605" w:type="dxa"/>
          </w:tcPr>
          <w:p w14:paraId="6A6760EB" w14:textId="77777777" w:rsidR="00EC10F5" w:rsidRPr="00BA2A49" w:rsidRDefault="00EC10F5" w:rsidP="00814A5C">
            <w:pPr>
              <w:spacing w:before="0" w:after="0"/>
              <w:ind w:left="-14"/>
              <w:rPr>
                <w:color w:val="000000" w:themeColor="text1"/>
                <w:sz w:val="20"/>
              </w:rPr>
            </w:pPr>
            <w:r w:rsidRPr="00BA2A49">
              <w:rPr>
                <w:color w:val="000000" w:themeColor="text1"/>
                <w:sz w:val="20"/>
              </w:rPr>
              <w:t>CEE:4107</w:t>
            </w:r>
          </w:p>
        </w:tc>
        <w:tc>
          <w:tcPr>
            <w:tcW w:w="5580" w:type="dxa"/>
          </w:tcPr>
          <w:p w14:paraId="1AFDFE36" w14:textId="77777777" w:rsidR="00EC10F5" w:rsidRPr="004E5169" w:rsidRDefault="00EC10F5" w:rsidP="00186A7D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Sustainable Systems (</w:t>
            </w:r>
            <w:r w:rsidRPr="00656416">
              <w:rPr>
                <w:i/>
                <w:sz w:val="20"/>
              </w:rPr>
              <w:t>offered Spring semesters</w:t>
            </w:r>
            <w:r>
              <w:rPr>
                <w:sz w:val="20"/>
              </w:rPr>
              <w:t>)</w:t>
            </w:r>
          </w:p>
        </w:tc>
        <w:tc>
          <w:tcPr>
            <w:tcW w:w="1170" w:type="dxa"/>
          </w:tcPr>
          <w:p w14:paraId="1D0E2FE4" w14:textId="77777777" w:rsidR="00EC10F5" w:rsidRPr="004E5169" w:rsidRDefault="00EC10F5" w:rsidP="00814A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C10F5" w:rsidRPr="004E5169" w14:paraId="43ABB500" w14:textId="77777777" w:rsidTr="004A5027">
        <w:tc>
          <w:tcPr>
            <w:tcW w:w="2605" w:type="dxa"/>
          </w:tcPr>
          <w:p w14:paraId="4C72B1C8" w14:textId="77777777" w:rsidR="00EC10F5" w:rsidRPr="00BA2A49" w:rsidRDefault="00EC10F5" w:rsidP="00814A5C">
            <w:pPr>
              <w:spacing w:before="0" w:after="0"/>
              <w:ind w:left="-14"/>
              <w:rPr>
                <w:color w:val="000000" w:themeColor="text1"/>
                <w:sz w:val="20"/>
              </w:rPr>
            </w:pPr>
            <w:r w:rsidRPr="00BA2A49">
              <w:rPr>
                <w:color w:val="000000" w:themeColor="text1"/>
                <w:sz w:val="20"/>
              </w:rPr>
              <w:t>ME:4048</w:t>
            </w:r>
          </w:p>
          <w:p w14:paraId="671B1467" w14:textId="77777777" w:rsidR="00EC10F5" w:rsidRPr="00BA2A49" w:rsidRDefault="00255D28" w:rsidP="00814A5C">
            <w:pPr>
              <w:spacing w:before="0" w:after="0"/>
              <w:ind w:left="-14"/>
              <w:rPr>
                <w:color w:val="000000" w:themeColor="text1"/>
                <w:sz w:val="20"/>
              </w:rPr>
            </w:pPr>
            <w:r w:rsidRPr="00BA2A49">
              <w:rPr>
                <w:color w:val="000000" w:themeColor="text1"/>
                <w:sz w:val="20"/>
              </w:rPr>
              <w:t>ECE:5630</w:t>
            </w:r>
          </w:p>
          <w:p w14:paraId="14EAAFF4" w14:textId="57A5BAF3" w:rsidR="00EC10F5" w:rsidRPr="00BA2A49" w:rsidRDefault="00EC10F5" w:rsidP="00814A5C">
            <w:pPr>
              <w:spacing w:before="0" w:after="0"/>
              <w:ind w:left="-14"/>
              <w:rPr>
                <w:color w:val="000000" w:themeColor="text1"/>
                <w:sz w:val="20"/>
              </w:rPr>
            </w:pPr>
            <w:r w:rsidRPr="00BA2A49">
              <w:rPr>
                <w:color w:val="000000" w:themeColor="text1"/>
                <w:sz w:val="20"/>
              </w:rPr>
              <w:t>CEE:538</w:t>
            </w:r>
            <w:r w:rsidR="00B91070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5580" w:type="dxa"/>
          </w:tcPr>
          <w:p w14:paraId="0A6CD2C6" w14:textId="77777777" w:rsidR="00EC10F5" w:rsidRPr="00255D28" w:rsidRDefault="00EC10F5" w:rsidP="00186A7D">
            <w:pPr>
              <w:spacing w:before="0" w:after="0"/>
              <w:rPr>
                <w:sz w:val="20"/>
              </w:rPr>
            </w:pPr>
            <w:r w:rsidRPr="00255D28">
              <w:rPr>
                <w:sz w:val="20"/>
              </w:rPr>
              <w:t>Energy Systems Design (</w:t>
            </w:r>
            <w:r w:rsidRPr="00255D28">
              <w:rPr>
                <w:i/>
                <w:sz w:val="20"/>
              </w:rPr>
              <w:t>offered Fall semesters</w:t>
            </w:r>
            <w:r w:rsidRPr="00255D28">
              <w:rPr>
                <w:sz w:val="20"/>
              </w:rPr>
              <w:t>)</w:t>
            </w:r>
          </w:p>
          <w:p w14:paraId="0BDEB313" w14:textId="77777777" w:rsidR="00EC10F5" w:rsidRPr="00255D28" w:rsidRDefault="00EC10F5" w:rsidP="00186A7D">
            <w:pPr>
              <w:spacing w:before="0" w:after="0"/>
              <w:rPr>
                <w:i/>
                <w:sz w:val="20"/>
                <w:u w:val="single"/>
              </w:rPr>
            </w:pPr>
            <w:r w:rsidRPr="00255D28">
              <w:rPr>
                <w:sz w:val="20"/>
              </w:rPr>
              <w:t xml:space="preserve">Sustainable Energy Conversion </w:t>
            </w:r>
            <w:r w:rsidRPr="00255D28">
              <w:rPr>
                <w:i/>
                <w:sz w:val="20"/>
              </w:rPr>
              <w:t>(offered Fall of Even years)</w:t>
            </w:r>
          </w:p>
          <w:p w14:paraId="79889BC4" w14:textId="77777777" w:rsidR="00EC10F5" w:rsidRPr="00676282" w:rsidRDefault="00EC10F5" w:rsidP="00186A7D">
            <w:pPr>
              <w:spacing w:before="0" w:after="0"/>
              <w:rPr>
                <w:sz w:val="20"/>
              </w:rPr>
            </w:pPr>
            <w:r w:rsidRPr="00676282">
              <w:rPr>
                <w:sz w:val="20"/>
              </w:rPr>
              <w:t>Fluid Flow in Environmental Systems</w:t>
            </w:r>
          </w:p>
        </w:tc>
        <w:tc>
          <w:tcPr>
            <w:tcW w:w="1170" w:type="dxa"/>
          </w:tcPr>
          <w:p w14:paraId="08CCB36E" w14:textId="77777777" w:rsidR="00EC10F5" w:rsidRPr="00255D28" w:rsidRDefault="00EC10F5" w:rsidP="00814A5C">
            <w:pPr>
              <w:spacing w:before="0" w:after="0"/>
              <w:jc w:val="right"/>
              <w:rPr>
                <w:sz w:val="20"/>
              </w:rPr>
            </w:pPr>
            <w:r w:rsidRPr="00255D28">
              <w:rPr>
                <w:sz w:val="20"/>
              </w:rPr>
              <w:t xml:space="preserve">4 </w:t>
            </w:r>
            <w:proofErr w:type="spellStart"/>
            <w:r w:rsidRPr="00255D28">
              <w:rPr>
                <w:sz w:val="20"/>
              </w:rPr>
              <w:t>s.h.</w:t>
            </w:r>
            <w:proofErr w:type="spellEnd"/>
          </w:p>
          <w:p w14:paraId="300C34F0" w14:textId="77777777" w:rsidR="00EC10F5" w:rsidRPr="00255D28" w:rsidRDefault="00EC10F5" w:rsidP="00814A5C">
            <w:pPr>
              <w:spacing w:before="0" w:after="0"/>
              <w:jc w:val="right"/>
              <w:rPr>
                <w:sz w:val="20"/>
                <w:u w:val="single"/>
              </w:rPr>
            </w:pPr>
            <w:r w:rsidRPr="00676282">
              <w:rPr>
                <w:sz w:val="20"/>
              </w:rPr>
              <w:t xml:space="preserve">3 </w:t>
            </w:r>
            <w:proofErr w:type="spellStart"/>
            <w:r w:rsidRPr="00676282">
              <w:rPr>
                <w:sz w:val="20"/>
              </w:rPr>
              <w:t>s.h.</w:t>
            </w:r>
            <w:proofErr w:type="spellEnd"/>
          </w:p>
          <w:p w14:paraId="5F57BAF2" w14:textId="77777777" w:rsidR="00EC10F5" w:rsidRPr="00676282" w:rsidRDefault="00EC10F5" w:rsidP="00814A5C">
            <w:pPr>
              <w:spacing w:before="0" w:after="0"/>
              <w:jc w:val="right"/>
              <w:rPr>
                <w:sz w:val="20"/>
              </w:rPr>
            </w:pPr>
            <w:r w:rsidRPr="00676282">
              <w:rPr>
                <w:sz w:val="20"/>
              </w:rPr>
              <w:t xml:space="preserve">3 </w:t>
            </w:r>
            <w:proofErr w:type="spellStart"/>
            <w:r w:rsidRPr="00676282">
              <w:rPr>
                <w:sz w:val="20"/>
              </w:rPr>
              <w:t>s.h.</w:t>
            </w:r>
            <w:proofErr w:type="spellEnd"/>
          </w:p>
        </w:tc>
      </w:tr>
      <w:tr w:rsidR="003E43E1" w:rsidRPr="003E43E1" w14:paraId="775954D5" w14:textId="77777777" w:rsidTr="004A5027">
        <w:tc>
          <w:tcPr>
            <w:tcW w:w="2605" w:type="dxa"/>
          </w:tcPr>
          <w:p w14:paraId="661E6736" w14:textId="2A947B99" w:rsidR="003E43E1" w:rsidRPr="00F41C86" w:rsidRDefault="003E43E1" w:rsidP="00814A5C">
            <w:pPr>
              <w:spacing w:before="0" w:after="0"/>
              <w:ind w:left="-14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CBE:5412</w:t>
            </w:r>
          </w:p>
        </w:tc>
        <w:tc>
          <w:tcPr>
            <w:tcW w:w="5580" w:type="dxa"/>
          </w:tcPr>
          <w:p w14:paraId="376A654C" w14:textId="36F9AB4C" w:rsidR="003E43E1" w:rsidRPr="00F41C86" w:rsidRDefault="003E43E1" w:rsidP="00186A7D">
            <w:pPr>
              <w:spacing w:before="0" w:after="0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>Atmospheric Modeling</w:t>
            </w:r>
          </w:p>
        </w:tc>
        <w:tc>
          <w:tcPr>
            <w:tcW w:w="1170" w:type="dxa"/>
          </w:tcPr>
          <w:p w14:paraId="07BCF6EB" w14:textId="2644141C" w:rsidR="003E43E1" w:rsidRPr="00F41C86" w:rsidRDefault="003E43E1" w:rsidP="00814A5C">
            <w:pPr>
              <w:spacing w:before="0" w:after="0"/>
              <w:jc w:val="right"/>
              <w:rPr>
                <w:color w:val="000000" w:themeColor="text1"/>
                <w:sz w:val="20"/>
              </w:rPr>
            </w:pPr>
            <w:r w:rsidRPr="00F41C86">
              <w:rPr>
                <w:color w:val="000000" w:themeColor="text1"/>
                <w:sz w:val="20"/>
              </w:rPr>
              <w:t xml:space="preserve">3 </w:t>
            </w:r>
            <w:proofErr w:type="spellStart"/>
            <w:r w:rsidRPr="00F41C86">
              <w:rPr>
                <w:color w:val="000000" w:themeColor="text1"/>
                <w:sz w:val="20"/>
              </w:rPr>
              <w:t>s.h.</w:t>
            </w:r>
            <w:proofErr w:type="spellEnd"/>
          </w:p>
        </w:tc>
      </w:tr>
      <w:tr w:rsidR="00EC10F5" w:rsidRPr="004E5169" w14:paraId="33D05618" w14:textId="77777777" w:rsidTr="004A5027">
        <w:tc>
          <w:tcPr>
            <w:tcW w:w="2605" w:type="dxa"/>
          </w:tcPr>
          <w:p w14:paraId="2D4B87BC" w14:textId="0D73E74D" w:rsidR="00EC10F5" w:rsidRDefault="00EC10F5" w:rsidP="00814A5C">
            <w:pPr>
              <w:spacing w:before="0" w:after="0"/>
              <w:ind w:left="-14"/>
              <w:rPr>
                <w:sz w:val="20"/>
              </w:rPr>
            </w:pPr>
            <w:r w:rsidRPr="00DD09E0">
              <w:rPr>
                <w:sz w:val="20"/>
              </w:rPr>
              <w:t>3000-level or higher</w:t>
            </w:r>
          </w:p>
        </w:tc>
        <w:tc>
          <w:tcPr>
            <w:tcW w:w="5580" w:type="dxa"/>
          </w:tcPr>
          <w:p w14:paraId="45A2FCC1" w14:textId="03561CF0" w:rsidR="00EC10F5" w:rsidRPr="00B924D8" w:rsidRDefault="00EC10F5" w:rsidP="00186A7D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Other Engineering courses</w:t>
            </w:r>
            <w:r>
              <w:rPr>
                <w:sz w:val="20"/>
              </w:rPr>
              <w:t xml:space="preserve"> – </w:t>
            </w:r>
            <w:r w:rsidRPr="00687FB9">
              <w:rPr>
                <w:i/>
                <w:sz w:val="20"/>
              </w:rPr>
              <w:t>consult with academic advisor</w:t>
            </w:r>
          </w:p>
        </w:tc>
        <w:tc>
          <w:tcPr>
            <w:tcW w:w="1170" w:type="dxa"/>
          </w:tcPr>
          <w:p w14:paraId="18C76091" w14:textId="77777777" w:rsidR="00EC10F5" w:rsidRDefault="00EC10F5" w:rsidP="00186A7D">
            <w:pPr>
              <w:spacing w:before="0" w:after="0"/>
              <w:rPr>
                <w:sz w:val="20"/>
              </w:rPr>
            </w:pPr>
          </w:p>
        </w:tc>
      </w:tr>
    </w:tbl>
    <w:p w14:paraId="5A83B221" w14:textId="7D301859" w:rsidR="00F91EDC" w:rsidRDefault="00F91EDC" w:rsidP="00057A2D"/>
    <w:sectPr w:rsidR="00F91EDC" w:rsidSect="00057A2D">
      <w:headerReference w:type="default" r:id="rId8"/>
      <w:footerReference w:type="default" r:id="rId9"/>
      <w:pgSz w:w="12240" w:h="15840" w:code="1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AC58" w14:textId="77777777" w:rsidR="00056E5D" w:rsidRDefault="00056E5D">
      <w:r>
        <w:separator/>
      </w:r>
    </w:p>
  </w:endnote>
  <w:endnote w:type="continuationSeparator" w:id="0">
    <w:p w14:paraId="76C93479" w14:textId="77777777" w:rsidR="00056E5D" w:rsidRDefault="0005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684E" w14:textId="007346F8" w:rsidR="00987C64" w:rsidRPr="00A06FCF" w:rsidRDefault="00AA7022" w:rsidP="00D119B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December</w:t>
    </w:r>
    <w:r w:rsidR="00112EC3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6888" w14:textId="77777777" w:rsidR="00056E5D" w:rsidRDefault="00056E5D">
      <w:r>
        <w:separator/>
      </w:r>
    </w:p>
  </w:footnote>
  <w:footnote w:type="continuationSeparator" w:id="0">
    <w:p w14:paraId="32411421" w14:textId="77777777" w:rsidR="00056E5D" w:rsidRDefault="00056E5D">
      <w:r>
        <w:continuationSeparator/>
      </w:r>
    </w:p>
  </w:footnote>
  <w:footnote w:id="1">
    <w:p w14:paraId="3A0EBF94" w14:textId="77777777" w:rsidR="00CD57D0" w:rsidRDefault="00CD57D0" w:rsidP="00057A2D">
      <w:pPr>
        <w:pStyle w:val="FootnoteText"/>
        <w:spacing w:before="0" w:after="0"/>
      </w:pPr>
      <w:r>
        <w:rPr>
          <w:rStyle w:val="FootnoteReference"/>
        </w:rPr>
        <w:footnoteRef/>
      </w:r>
      <w:hyperlink r:id="rId1" w:history="1">
        <w:r w:rsidR="002A03C2" w:rsidRPr="00950BFD">
          <w:rPr>
            <w:rStyle w:val="Hyperlink"/>
          </w:rPr>
          <w:t>https://www.engineering.uiowa.edu/current-students/academic-information/general-education-component</w:t>
        </w:r>
      </w:hyperlink>
      <w:r w:rsidR="002A03C2">
        <w:t>.  Discuss with your CBE faculty advisor if you have questions about your GEC requirement.</w:t>
      </w:r>
    </w:p>
  </w:footnote>
  <w:footnote w:id="2">
    <w:p w14:paraId="62D8765E" w14:textId="77777777" w:rsidR="00EC10F5" w:rsidRDefault="00EC10F5" w:rsidP="00057A2D">
      <w:pPr>
        <w:pStyle w:val="FootnoteText"/>
        <w:spacing w:before="0" w:after="0"/>
      </w:pPr>
      <w:r>
        <w:rPr>
          <w:rStyle w:val="FootnoteReference"/>
        </w:rPr>
        <w:footnoteRef/>
      </w:r>
      <w:hyperlink r:id="rId2" w:anchor="Advanced%20Chemical%20Science%20Electives" w:history="1">
        <w:r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>
        <w:rPr>
          <w:rStyle w:val="Hyperlink"/>
        </w:rPr>
        <w:t>.</w:t>
      </w:r>
      <w:r w:rsidRPr="00EC10F5">
        <w:rPr>
          <w:rStyle w:val="Hyperlink"/>
          <w:u w:val="none"/>
        </w:rPr>
        <w:t xml:space="preserve">  </w:t>
      </w:r>
      <w:r>
        <w:t>Discuss with your CBE faculty advisor if you have questions about your advanced chemistry/science electives.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387B" w14:textId="77777777" w:rsidR="00363B57" w:rsidRPr="00A14727" w:rsidRDefault="00363B57" w:rsidP="00363B57">
    <w:pPr>
      <w:spacing w:before="0" w:after="0"/>
      <w:jc w:val="center"/>
      <w:rPr>
        <w:b/>
        <w:color w:val="000000"/>
        <w:sz w:val="40"/>
        <w:szCs w:val="40"/>
      </w:rPr>
    </w:pPr>
    <w:r w:rsidRPr="00A14727">
      <w:rPr>
        <w:b/>
        <w:color w:val="000000"/>
        <w:sz w:val="40"/>
        <w:szCs w:val="40"/>
      </w:rPr>
      <w:t>Chemical Engineering</w:t>
    </w:r>
  </w:p>
  <w:p w14:paraId="425CBF9E" w14:textId="11E2C4AA" w:rsidR="00363B57" w:rsidRPr="004E5169" w:rsidRDefault="00363B57" w:rsidP="00363B57">
    <w:pPr>
      <w:spacing w:before="0" w:after="0"/>
      <w:jc w:val="center"/>
      <w:rPr>
        <w:i/>
        <w:color w:val="000000"/>
        <w:sz w:val="32"/>
        <w:szCs w:val="32"/>
      </w:rPr>
    </w:pPr>
    <w:r w:rsidRPr="004E5169">
      <w:rPr>
        <w:i/>
        <w:color w:val="000000"/>
        <w:sz w:val="32"/>
        <w:szCs w:val="32"/>
      </w:rPr>
      <w:t>Focus Area</w:t>
    </w:r>
  </w:p>
  <w:p w14:paraId="7B2FF0AE" w14:textId="77777777" w:rsidR="00363B57" w:rsidRPr="004E5169" w:rsidRDefault="00363B57" w:rsidP="00363B57">
    <w:pPr>
      <w:spacing w:before="0" w:after="0"/>
      <w:jc w:val="center"/>
      <w:rPr>
        <w:b/>
        <w:sz w:val="20"/>
      </w:rPr>
    </w:pPr>
  </w:p>
  <w:p w14:paraId="79312CB5" w14:textId="77777777" w:rsidR="00363B57" w:rsidRPr="00363B57" w:rsidRDefault="00363B57" w:rsidP="00363B57">
    <w:pPr>
      <w:shd w:val="clear" w:color="auto" w:fill="000000"/>
      <w:spacing w:before="0" w:after="0"/>
      <w:jc w:val="center"/>
      <w:rPr>
        <w:b/>
        <w:color w:val="FFFF00"/>
        <w:sz w:val="52"/>
        <w:szCs w:val="52"/>
      </w:rPr>
    </w:pPr>
    <w:r>
      <w:rPr>
        <w:b/>
        <w:color w:val="FFFF00"/>
        <w:sz w:val="52"/>
        <w:szCs w:val="52"/>
      </w:rPr>
      <w:t>Energy &amp;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B281C"/>
    <w:multiLevelType w:val="hybridMultilevel"/>
    <w:tmpl w:val="EC8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36332"/>
    <w:rsid w:val="00040EDF"/>
    <w:rsid w:val="000425F3"/>
    <w:rsid w:val="00054090"/>
    <w:rsid w:val="0005410E"/>
    <w:rsid w:val="00056E5D"/>
    <w:rsid w:val="00057A2D"/>
    <w:rsid w:val="00070EC0"/>
    <w:rsid w:val="00096839"/>
    <w:rsid w:val="00112EC3"/>
    <w:rsid w:val="00127EF8"/>
    <w:rsid w:val="0013533A"/>
    <w:rsid w:val="00150CA4"/>
    <w:rsid w:val="0015452B"/>
    <w:rsid w:val="00186A7D"/>
    <w:rsid w:val="001B1FE8"/>
    <w:rsid w:val="001B574A"/>
    <w:rsid w:val="001D52A1"/>
    <w:rsid w:val="001E2439"/>
    <w:rsid w:val="001F1DF4"/>
    <w:rsid w:val="002027BA"/>
    <w:rsid w:val="00225524"/>
    <w:rsid w:val="0022592E"/>
    <w:rsid w:val="00227671"/>
    <w:rsid w:val="00230798"/>
    <w:rsid w:val="00232446"/>
    <w:rsid w:val="00242717"/>
    <w:rsid w:val="00253E16"/>
    <w:rsid w:val="00255D28"/>
    <w:rsid w:val="00260B9B"/>
    <w:rsid w:val="00277F2D"/>
    <w:rsid w:val="00280951"/>
    <w:rsid w:val="00297CE1"/>
    <w:rsid w:val="002A03C2"/>
    <w:rsid w:val="002C6636"/>
    <w:rsid w:val="002D45B3"/>
    <w:rsid w:val="003028F4"/>
    <w:rsid w:val="00323DC2"/>
    <w:rsid w:val="00334AC5"/>
    <w:rsid w:val="003458DC"/>
    <w:rsid w:val="00363B57"/>
    <w:rsid w:val="003B79ED"/>
    <w:rsid w:val="003C68FF"/>
    <w:rsid w:val="003E43E1"/>
    <w:rsid w:val="003F7E07"/>
    <w:rsid w:val="00403919"/>
    <w:rsid w:val="004206F4"/>
    <w:rsid w:val="0043623D"/>
    <w:rsid w:val="00445040"/>
    <w:rsid w:val="0044689B"/>
    <w:rsid w:val="00472174"/>
    <w:rsid w:val="004A5027"/>
    <w:rsid w:val="004E470A"/>
    <w:rsid w:val="004F3D19"/>
    <w:rsid w:val="00505942"/>
    <w:rsid w:val="005276E4"/>
    <w:rsid w:val="00544A8C"/>
    <w:rsid w:val="005575F6"/>
    <w:rsid w:val="00572813"/>
    <w:rsid w:val="0057506A"/>
    <w:rsid w:val="00586ABB"/>
    <w:rsid w:val="005D7681"/>
    <w:rsid w:val="005D7BD1"/>
    <w:rsid w:val="005E7C9C"/>
    <w:rsid w:val="005F4272"/>
    <w:rsid w:val="005F736B"/>
    <w:rsid w:val="006125CD"/>
    <w:rsid w:val="00613BB5"/>
    <w:rsid w:val="0061745F"/>
    <w:rsid w:val="00623444"/>
    <w:rsid w:val="0064153D"/>
    <w:rsid w:val="00656416"/>
    <w:rsid w:val="0066040E"/>
    <w:rsid w:val="006658DE"/>
    <w:rsid w:val="00667BEB"/>
    <w:rsid w:val="00676282"/>
    <w:rsid w:val="00687FB9"/>
    <w:rsid w:val="006C28BE"/>
    <w:rsid w:val="006F0EC6"/>
    <w:rsid w:val="00700FEB"/>
    <w:rsid w:val="00704FF7"/>
    <w:rsid w:val="00727329"/>
    <w:rsid w:val="00735304"/>
    <w:rsid w:val="0074200B"/>
    <w:rsid w:val="007420DD"/>
    <w:rsid w:val="00775489"/>
    <w:rsid w:val="00777CC7"/>
    <w:rsid w:val="007B00AE"/>
    <w:rsid w:val="007C6B31"/>
    <w:rsid w:val="007E0E00"/>
    <w:rsid w:val="007E28CB"/>
    <w:rsid w:val="007F4327"/>
    <w:rsid w:val="00811710"/>
    <w:rsid w:val="00814A5C"/>
    <w:rsid w:val="00825771"/>
    <w:rsid w:val="00835E57"/>
    <w:rsid w:val="0084383E"/>
    <w:rsid w:val="00856D99"/>
    <w:rsid w:val="00860AB6"/>
    <w:rsid w:val="0086367E"/>
    <w:rsid w:val="0086376F"/>
    <w:rsid w:val="0089744B"/>
    <w:rsid w:val="008A072C"/>
    <w:rsid w:val="008C47DA"/>
    <w:rsid w:val="008E264D"/>
    <w:rsid w:val="00973CA0"/>
    <w:rsid w:val="00987C64"/>
    <w:rsid w:val="009B1589"/>
    <w:rsid w:val="009E31DE"/>
    <w:rsid w:val="009F0390"/>
    <w:rsid w:val="00A02DBA"/>
    <w:rsid w:val="00A03127"/>
    <w:rsid w:val="00A043BE"/>
    <w:rsid w:val="00A10DC2"/>
    <w:rsid w:val="00A14727"/>
    <w:rsid w:val="00A500C9"/>
    <w:rsid w:val="00A502AA"/>
    <w:rsid w:val="00A51949"/>
    <w:rsid w:val="00A9051B"/>
    <w:rsid w:val="00AA7022"/>
    <w:rsid w:val="00AB71F5"/>
    <w:rsid w:val="00AC07E1"/>
    <w:rsid w:val="00AD5D37"/>
    <w:rsid w:val="00AE5027"/>
    <w:rsid w:val="00AE5EEA"/>
    <w:rsid w:val="00AE6EFC"/>
    <w:rsid w:val="00AF3C03"/>
    <w:rsid w:val="00AF76CD"/>
    <w:rsid w:val="00B009DB"/>
    <w:rsid w:val="00B2103E"/>
    <w:rsid w:val="00B44FEF"/>
    <w:rsid w:val="00B45860"/>
    <w:rsid w:val="00B700BE"/>
    <w:rsid w:val="00B91070"/>
    <w:rsid w:val="00B920F3"/>
    <w:rsid w:val="00B924D8"/>
    <w:rsid w:val="00BA2A49"/>
    <w:rsid w:val="00BB673F"/>
    <w:rsid w:val="00BD1D00"/>
    <w:rsid w:val="00BE7464"/>
    <w:rsid w:val="00C10D17"/>
    <w:rsid w:val="00C30801"/>
    <w:rsid w:val="00C57AD2"/>
    <w:rsid w:val="00CB1BE1"/>
    <w:rsid w:val="00CD5364"/>
    <w:rsid w:val="00CD57D0"/>
    <w:rsid w:val="00D119BE"/>
    <w:rsid w:val="00D1314F"/>
    <w:rsid w:val="00D333EF"/>
    <w:rsid w:val="00D56AD2"/>
    <w:rsid w:val="00D62B92"/>
    <w:rsid w:val="00D962A5"/>
    <w:rsid w:val="00DB02A8"/>
    <w:rsid w:val="00DD09E0"/>
    <w:rsid w:val="00DD1366"/>
    <w:rsid w:val="00DD25DC"/>
    <w:rsid w:val="00E15F76"/>
    <w:rsid w:val="00E23154"/>
    <w:rsid w:val="00E4345F"/>
    <w:rsid w:val="00E8695C"/>
    <w:rsid w:val="00EA5D52"/>
    <w:rsid w:val="00EA6F80"/>
    <w:rsid w:val="00EA7474"/>
    <w:rsid w:val="00EC10F5"/>
    <w:rsid w:val="00EE17BB"/>
    <w:rsid w:val="00EE1BA1"/>
    <w:rsid w:val="00F01FF0"/>
    <w:rsid w:val="00F118F4"/>
    <w:rsid w:val="00F3122C"/>
    <w:rsid w:val="00F342AE"/>
    <w:rsid w:val="00F40B2D"/>
    <w:rsid w:val="00F419A0"/>
    <w:rsid w:val="00F41C86"/>
    <w:rsid w:val="00F44271"/>
    <w:rsid w:val="00F54080"/>
    <w:rsid w:val="00F61457"/>
    <w:rsid w:val="00F65DF9"/>
    <w:rsid w:val="00F91EDC"/>
    <w:rsid w:val="00FA42A9"/>
    <w:rsid w:val="00FD3E69"/>
    <w:rsid w:val="00FD4159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E9875"/>
  <w15:chartTrackingRefBased/>
  <w15:docId w15:val="{03CCE5E5-CE4D-4E19-9271-94F9D8F8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9BE"/>
    <w:pPr>
      <w:widowControl w:val="0"/>
      <w:spacing w:before="100" w:after="100"/>
    </w:pPr>
    <w:rPr>
      <w:rFonts w:eastAsia="MS Mincho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A51949"/>
    <w:pPr>
      <w:widowControl/>
      <w:spacing w:beforeAutospacing="1" w:afterAutospacing="1"/>
      <w:outlineLvl w:val="1"/>
    </w:pPr>
    <w:rPr>
      <w:rFonts w:eastAsia="Times New Roman"/>
      <w:b/>
      <w:bCs/>
      <w:snapToGrid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119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F4272"/>
    <w:pPr>
      <w:tabs>
        <w:tab w:val="center" w:pos="4320"/>
        <w:tab w:val="right" w:pos="8640"/>
      </w:tabs>
    </w:pPr>
  </w:style>
  <w:style w:type="character" w:styleId="HTMLCode">
    <w:name w:val="HTML Code"/>
    <w:rsid w:val="00F5408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link w:val="Heading2"/>
    <w:uiPriority w:val="9"/>
    <w:rsid w:val="00A51949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D5364"/>
    <w:pPr>
      <w:widowControl/>
      <w:spacing w:before="0"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styleId="CommentReference">
    <w:name w:val="annotation reference"/>
    <w:rsid w:val="009B15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1589"/>
    <w:rPr>
      <w:sz w:val="20"/>
    </w:rPr>
  </w:style>
  <w:style w:type="character" w:customStyle="1" w:styleId="CommentTextChar">
    <w:name w:val="Comment Text Char"/>
    <w:link w:val="CommentText"/>
    <w:rsid w:val="009B1589"/>
    <w:rPr>
      <w:rFonts w:eastAsia="MS Minch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B1589"/>
    <w:rPr>
      <w:b/>
      <w:bCs/>
    </w:rPr>
  </w:style>
  <w:style w:type="character" w:customStyle="1" w:styleId="CommentSubjectChar">
    <w:name w:val="Comment Subject Char"/>
    <w:link w:val="CommentSubject"/>
    <w:rsid w:val="009B1589"/>
    <w:rPr>
      <w:rFonts w:eastAsia="MS Mincho"/>
      <w:b/>
      <w:bCs/>
      <w:snapToGrid w:val="0"/>
    </w:rPr>
  </w:style>
  <w:style w:type="paragraph" w:styleId="BalloonText">
    <w:name w:val="Balloon Text"/>
    <w:basedOn w:val="Normal"/>
    <w:link w:val="BalloonTextChar"/>
    <w:rsid w:val="009B158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589"/>
    <w:rPr>
      <w:rFonts w:ascii="Tahoma" w:eastAsia="MS Mincho" w:hAnsi="Tahoma" w:cs="Tahoma"/>
      <w:snapToGrid w:val="0"/>
      <w:sz w:val="16"/>
      <w:szCs w:val="16"/>
    </w:rPr>
  </w:style>
  <w:style w:type="character" w:styleId="Strong">
    <w:name w:val="Strong"/>
    <w:uiPriority w:val="22"/>
    <w:qFormat/>
    <w:rsid w:val="009B1589"/>
    <w:rPr>
      <w:b/>
      <w:bCs/>
    </w:rPr>
  </w:style>
  <w:style w:type="character" w:styleId="Hyperlink">
    <w:name w:val="Hyperlink"/>
    <w:uiPriority w:val="99"/>
    <w:unhideWhenUsed/>
    <w:rsid w:val="009B1589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D09E0"/>
    <w:rPr>
      <w:sz w:val="20"/>
    </w:rPr>
  </w:style>
  <w:style w:type="character" w:customStyle="1" w:styleId="FootnoteTextChar">
    <w:name w:val="Footnote Text Char"/>
    <w:link w:val="FootnoteText"/>
    <w:rsid w:val="00DD09E0"/>
    <w:rPr>
      <w:rFonts w:eastAsia="MS Mincho"/>
      <w:snapToGrid w:val="0"/>
    </w:rPr>
  </w:style>
  <w:style w:type="character" w:styleId="FootnoteReference">
    <w:name w:val="footnote reference"/>
    <w:rsid w:val="00DD09E0"/>
    <w:rPr>
      <w:vertAlign w:val="superscript"/>
    </w:rPr>
  </w:style>
  <w:style w:type="table" w:styleId="TableGrid">
    <w:name w:val="Table Grid"/>
    <w:basedOn w:val="TableNormal"/>
    <w:rsid w:val="009E3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FD813-92C2-451A-B1B8-3A59D2AD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2155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http://www.engineering.uiowa.edu/ess/current-students/academic-support/advising/general-education-component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dc:description/>
  <cp:lastModifiedBy>Hartman, Sara V</cp:lastModifiedBy>
  <cp:revision>2</cp:revision>
  <cp:lastPrinted>2020-12-09T16:31:00Z</cp:lastPrinted>
  <dcterms:created xsi:type="dcterms:W3CDTF">2021-09-16T17:41:00Z</dcterms:created>
  <dcterms:modified xsi:type="dcterms:W3CDTF">2021-09-16T17:41:00Z</dcterms:modified>
</cp:coreProperties>
</file>